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97" w:rsidRPr="0009234B" w:rsidRDefault="00FB2B97" w:rsidP="00FB2B97">
      <w:pPr>
        <w:spacing w:beforeLines="200" w:afterLines="100"/>
        <w:jc w:val="center"/>
        <w:rPr>
          <w:rFonts w:ascii="方正小标宋简体" w:eastAsia="方正小标宋简体" w:hint="eastAsia"/>
          <w:bCs/>
          <w:sz w:val="48"/>
          <w:szCs w:val="32"/>
        </w:rPr>
      </w:pPr>
      <w:r w:rsidRPr="0009234B">
        <w:rPr>
          <w:rFonts w:ascii="方正小标宋简体" w:eastAsia="方正小标宋简体" w:hint="eastAsia"/>
          <w:bCs/>
          <w:sz w:val="48"/>
          <w:szCs w:val="32"/>
        </w:rPr>
        <w:t>前    言</w:t>
      </w:r>
    </w:p>
    <w:p w:rsidR="00FB2B97" w:rsidRPr="00F9298D" w:rsidRDefault="00FB2B97" w:rsidP="00FB2B97">
      <w:pPr>
        <w:spacing w:line="480" w:lineRule="exact"/>
        <w:ind w:firstLineChars="200" w:firstLine="480"/>
        <w:rPr>
          <w:rFonts w:ascii="方正楷体简体" w:eastAsia="方正楷体简体" w:hint="eastAsia"/>
          <w:sz w:val="24"/>
        </w:rPr>
      </w:pPr>
      <w:r w:rsidRPr="00F9298D">
        <w:rPr>
          <w:rFonts w:ascii="方正楷体简体" w:eastAsia="方正楷体简体" w:hint="eastAsia"/>
          <w:sz w:val="24"/>
        </w:rPr>
        <w:t>为加强学生素质教育，深化网络高等教育教学改革，充分发挥“网络教育教学资源研发中心”成员单位办学优势及特色，通过校际之间的优质教育课程共建、共享，推进各校网络教育教学及管理模式创新，为培养高素质、创新性、应用性人才服务，西南科技大学网络教育学院与“网络教育教学资源研发中心”成员单位决定在中心成员单位间开展“小学分、小模块、小专题”网络课程互选、学分互认工作。为配合此项工作的顺利开展，特对网络教育各专业培养方案进行修订。</w:t>
      </w:r>
    </w:p>
    <w:p w:rsidR="00FB2B97" w:rsidRPr="00F9298D" w:rsidRDefault="00FB2B97" w:rsidP="00FB2B97">
      <w:pPr>
        <w:spacing w:line="480" w:lineRule="exact"/>
        <w:ind w:firstLineChars="200" w:firstLine="480"/>
        <w:rPr>
          <w:rFonts w:ascii="方正楷体简体" w:eastAsia="方正楷体简体" w:hint="eastAsia"/>
          <w:sz w:val="24"/>
        </w:rPr>
      </w:pPr>
      <w:r w:rsidRPr="00F9298D">
        <w:rPr>
          <w:rFonts w:ascii="方正楷体简体" w:eastAsia="方正楷体简体" w:hint="eastAsia"/>
          <w:sz w:val="24"/>
        </w:rPr>
        <w:t>本次培养方案是在2011年的培养方案的基础上进行修订的，适用于网络教育2013年春季及以后入学的学生，2012年秋季</w:t>
      </w:r>
      <w:proofErr w:type="gramStart"/>
      <w:r w:rsidRPr="00F9298D">
        <w:rPr>
          <w:rFonts w:ascii="方正楷体简体" w:eastAsia="方正楷体简体" w:hint="eastAsia"/>
          <w:sz w:val="24"/>
        </w:rPr>
        <w:t>及之前</w:t>
      </w:r>
      <w:proofErr w:type="gramEnd"/>
      <w:r w:rsidRPr="00F9298D">
        <w:rPr>
          <w:rFonts w:ascii="方正楷体简体" w:eastAsia="方正楷体简体" w:hint="eastAsia"/>
          <w:sz w:val="24"/>
        </w:rPr>
        <w:t>入学的学生仍按原培养方案组织教学。</w:t>
      </w:r>
    </w:p>
    <w:p w:rsidR="00FB2B97" w:rsidRDefault="00FB2B97" w:rsidP="00FB2B97">
      <w:pPr>
        <w:spacing w:line="360" w:lineRule="auto"/>
        <w:ind w:firstLineChars="200" w:firstLine="480"/>
        <w:rPr>
          <w:rFonts w:ascii="黑体" w:eastAsia="黑体" w:hint="eastAsia"/>
          <w:sz w:val="24"/>
        </w:rPr>
      </w:pPr>
    </w:p>
    <w:p w:rsidR="00FB2B97" w:rsidRDefault="00FB2B97" w:rsidP="00FB2B97">
      <w:pPr>
        <w:spacing w:line="360" w:lineRule="auto"/>
        <w:ind w:firstLineChars="200" w:firstLine="480"/>
        <w:rPr>
          <w:rFonts w:ascii="黑体" w:eastAsia="黑体" w:hint="eastAsia"/>
          <w:sz w:val="24"/>
        </w:rPr>
      </w:pPr>
      <w:r w:rsidRPr="001F1CE3">
        <w:rPr>
          <w:rFonts w:ascii="黑体" w:eastAsia="黑体" w:hint="eastAsia"/>
          <w:sz w:val="24"/>
        </w:rPr>
        <w:t>修订说明</w:t>
      </w:r>
      <w:r>
        <w:rPr>
          <w:rFonts w:ascii="黑体" w:eastAsia="黑体" w:hint="eastAsia"/>
          <w:sz w:val="24"/>
        </w:rPr>
        <w:t>：</w:t>
      </w:r>
    </w:p>
    <w:p w:rsidR="00FB2B97" w:rsidRPr="00F9298D" w:rsidRDefault="00FB2B97" w:rsidP="00FB2B97">
      <w:pPr>
        <w:tabs>
          <w:tab w:val="left" w:pos="567"/>
          <w:tab w:val="left" w:pos="709"/>
        </w:tabs>
        <w:adjustRightInd w:val="0"/>
        <w:snapToGrid w:val="0"/>
        <w:spacing w:line="480" w:lineRule="exact"/>
        <w:ind w:firstLineChars="200" w:firstLine="480"/>
        <w:rPr>
          <w:rFonts w:ascii="方正楷体简体" w:eastAsia="方正楷体简体" w:hint="eastAsia"/>
          <w:sz w:val="24"/>
        </w:rPr>
      </w:pPr>
      <w:r>
        <w:rPr>
          <w:rFonts w:ascii="方正楷体简体" w:eastAsia="方正楷体简体" w:hint="eastAsia"/>
          <w:sz w:val="24"/>
        </w:rPr>
        <w:t>1、</w:t>
      </w:r>
      <w:r w:rsidRPr="00F9298D">
        <w:rPr>
          <w:rFonts w:ascii="方正楷体简体" w:eastAsia="方正楷体简体" w:hint="eastAsia"/>
          <w:sz w:val="24"/>
        </w:rPr>
        <w:t>高起本各专业培养方案不变；</w:t>
      </w:r>
    </w:p>
    <w:p w:rsidR="00FB2B97" w:rsidRPr="00F9298D" w:rsidRDefault="00FB2B97" w:rsidP="00FB2B97">
      <w:pPr>
        <w:tabs>
          <w:tab w:val="left" w:pos="567"/>
          <w:tab w:val="left" w:pos="709"/>
        </w:tabs>
        <w:adjustRightInd w:val="0"/>
        <w:snapToGrid w:val="0"/>
        <w:spacing w:line="480" w:lineRule="exact"/>
        <w:ind w:firstLineChars="200" w:firstLine="480"/>
        <w:rPr>
          <w:rFonts w:ascii="方正楷体简体" w:eastAsia="方正楷体简体" w:hint="eastAsia"/>
          <w:sz w:val="24"/>
        </w:rPr>
      </w:pPr>
      <w:r>
        <w:rPr>
          <w:rFonts w:ascii="方正楷体简体" w:eastAsia="方正楷体简体" w:hint="eastAsia"/>
          <w:sz w:val="24"/>
        </w:rPr>
        <w:t>2、</w:t>
      </w:r>
      <w:r w:rsidRPr="00F9298D">
        <w:rPr>
          <w:rFonts w:ascii="方正楷体简体" w:eastAsia="方正楷体简体" w:hint="eastAsia"/>
          <w:sz w:val="24"/>
        </w:rPr>
        <w:t>保持高起专、专升本各专业培养方案的总学分不变；</w:t>
      </w:r>
    </w:p>
    <w:p w:rsidR="00FB2B97" w:rsidRPr="00F9298D" w:rsidRDefault="00FB2B97" w:rsidP="00FB2B97">
      <w:pPr>
        <w:tabs>
          <w:tab w:val="left" w:pos="567"/>
          <w:tab w:val="left" w:pos="709"/>
        </w:tabs>
        <w:adjustRightInd w:val="0"/>
        <w:snapToGrid w:val="0"/>
        <w:spacing w:line="480" w:lineRule="exact"/>
        <w:ind w:firstLineChars="200" w:firstLine="480"/>
        <w:rPr>
          <w:rFonts w:ascii="方正楷体简体" w:eastAsia="方正楷体简体" w:hint="eastAsia"/>
          <w:sz w:val="24"/>
        </w:rPr>
      </w:pPr>
      <w:r>
        <w:rPr>
          <w:rFonts w:ascii="方正楷体简体" w:eastAsia="方正楷体简体" w:hint="eastAsia"/>
          <w:sz w:val="24"/>
        </w:rPr>
        <w:t>3、</w:t>
      </w:r>
      <w:r w:rsidRPr="00F9298D">
        <w:rPr>
          <w:rFonts w:ascii="方正楷体简体" w:eastAsia="方正楷体简体" w:hint="eastAsia"/>
          <w:sz w:val="24"/>
        </w:rPr>
        <w:t>在高起专、专升本各专业培养方案的公共基础课中添加 “素质教育课</w:t>
      </w:r>
      <w:smartTag w:uri="urn:schemas-microsoft-com:office:smarttags" w:element="chmetcnv">
        <w:smartTagPr>
          <w:attr w:name="TCSC" w:val="0"/>
          <w:attr w:name="NumberType" w:val="1"/>
          <w:attr w:name="Negative" w:val="False"/>
          <w:attr w:name="HasSpace" w:val="False"/>
          <w:attr w:name="SourceValue" w:val="1"/>
          <w:attr w:name="UnitName" w:val="”"/>
        </w:smartTagPr>
        <w:r w:rsidRPr="00F9298D">
          <w:rPr>
            <w:rFonts w:ascii="方正楷体简体" w:eastAsia="方正楷体简体" w:hint="eastAsia"/>
            <w:sz w:val="24"/>
          </w:rPr>
          <w:t>1”</w:t>
        </w:r>
      </w:smartTag>
      <w:r w:rsidRPr="00F9298D">
        <w:rPr>
          <w:rFonts w:ascii="方正楷体简体" w:eastAsia="方正楷体简体" w:hint="eastAsia"/>
          <w:sz w:val="24"/>
        </w:rPr>
        <w:t>、“素质教育课</w:t>
      </w:r>
      <w:smartTag w:uri="urn:schemas-microsoft-com:office:smarttags" w:element="chmetcnv">
        <w:smartTagPr>
          <w:attr w:name="TCSC" w:val="0"/>
          <w:attr w:name="NumberType" w:val="1"/>
          <w:attr w:name="Negative" w:val="False"/>
          <w:attr w:name="HasSpace" w:val="False"/>
          <w:attr w:name="SourceValue" w:val="2"/>
          <w:attr w:name="UnitName" w:val="”"/>
        </w:smartTagPr>
        <w:r w:rsidRPr="00F9298D">
          <w:rPr>
            <w:rFonts w:ascii="方正楷体简体" w:eastAsia="方正楷体简体" w:hint="eastAsia"/>
            <w:sz w:val="24"/>
          </w:rPr>
          <w:t>2”</w:t>
        </w:r>
      </w:smartTag>
      <w:r w:rsidRPr="00F9298D">
        <w:rPr>
          <w:rFonts w:ascii="方正楷体简体" w:eastAsia="方正楷体简体" w:hint="eastAsia"/>
          <w:sz w:val="24"/>
        </w:rPr>
        <w:t>，各1个学分，分别开设在第1、2学期，均为必修课程；</w:t>
      </w:r>
    </w:p>
    <w:p w:rsidR="00FB2B97" w:rsidRPr="00F9298D" w:rsidRDefault="00FB2B97" w:rsidP="00FB2B97">
      <w:pPr>
        <w:tabs>
          <w:tab w:val="left" w:pos="567"/>
          <w:tab w:val="left" w:pos="709"/>
        </w:tabs>
        <w:adjustRightInd w:val="0"/>
        <w:snapToGrid w:val="0"/>
        <w:spacing w:line="480" w:lineRule="exact"/>
        <w:ind w:firstLineChars="200" w:firstLine="480"/>
        <w:rPr>
          <w:rFonts w:ascii="方正楷体简体" w:eastAsia="方正楷体简体" w:hint="eastAsia"/>
          <w:sz w:val="24"/>
        </w:rPr>
      </w:pPr>
      <w:r>
        <w:rPr>
          <w:rFonts w:ascii="方正楷体简体" w:eastAsia="方正楷体简体" w:hint="eastAsia"/>
          <w:sz w:val="24"/>
        </w:rPr>
        <w:t>4、</w:t>
      </w:r>
      <w:r w:rsidRPr="00F9298D">
        <w:rPr>
          <w:rFonts w:ascii="方正楷体简体" w:eastAsia="方正楷体简体" w:hint="eastAsia"/>
          <w:sz w:val="24"/>
        </w:rPr>
        <w:t>高起专各专业培养方案中英语（A）1和英语（A）2</w:t>
      </w:r>
      <w:proofErr w:type="gramStart"/>
      <w:r w:rsidRPr="00F9298D">
        <w:rPr>
          <w:rFonts w:ascii="方正楷体简体" w:eastAsia="方正楷体简体" w:hint="eastAsia"/>
          <w:sz w:val="24"/>
        </w:rPr>
        <w:t>各</w:t>
      </w:r>
      <w:proofErr w:type="gramEnd"/>
      <w:r w:rsidRPr="00F9298D">
        <w:rPr>
          <w:rFonts w:ascii="方正楷体简体" w:eastAsia="方正楷体简体" w:hint="eastAsia"/>
          <w:sz w:val="24"/>
        </w:rPr>
        <w:t>减少一个学分，专升本专业中英语专业日语1、日语2</w:t>
      </w:r>
      <w:proofErr w:type="gramStart"/>
      <w:r w:rsidRPr="00F9298D">
        <w:rPr>
          <w:rFonts w:ascii="方正楷体简体" w:eastAsia="方正楷体简体" w:hint="eastAsia"/>
          <w:sz w:val="24"/>
        </w:rPr>
        <w:t>各</w:t>
      </w:r>
      <w:proofErr w:type="gramEnd"/>
      <w:r w:rsidRPr="00F9298D">
        <w:rPr>
          <w:rFonts w:ascii="方正楷体简体" w:eastAsia="方正楷体简体" w:hint="eastAsia"/>
          <w:sz w:val="24"/>
        </w:rPr>
        <w:t>减少一个学分，其它专业中英语（B）1、英语（B）2</w:t>
      </w:r>
      <w:proofErr w:type="gramStart"/>
      <w:r w:rsidRPr="00F9298D">
        <w:rPr>
          <w:rFonts w:ascii="方正楷体简体" w:eastAsia="方正楷体简体" w:hint="eastAsia"/>
          <w:sz w:val="24"/>
        </w:rPr>
        <w:t>各</w:t>
      </w:r>
      <w:proofErr w:type="gramEnd"/>
      <w:r w:rsidRPr="00F9298D">
        <w:rPr>
          <w:rFonts w:ascii="方正楷体简体" w:eastAsia="方正楷体简体" w:hint="eastAsia"/>
          <w:sz w:val="24"/>
        </w:rPr>
        <w:t xml:space="preserve">减少一个学分。 </w:t>
      </w:r>
    </w:p>
    <w:p w:rsidR="00FB2B97" w:rsidRDefault="00FB2B97" w:rsidP="00FB2B97">
      <w:pPr>
        <w:spacing w:line="360" w:lineRule="auto"/>
        <w:ind w:firstLineChars="200" w:firstLine="480"/>
        <w:rPr>
          <w:rFonts w:ascii="黑体" w:eastAsia="黑体" w:hint="eastAsia"/>
          <w:sz w:val="24"/>
        </w:rPr>
      </w:pPr>
    </w:p>
    <w:p w:rsidR="00FB2B97" w:rsidRDefault="00FB2B97" w:rsidP="00FB2B97">
      <w:pPr>
        <w:spacing w:line="360" w:lineRule="auto"/>
        <w:ind w:firstLineChars="200" w:firstLine="480"/>
        <w:rPr>
          <w:rFonts w:ascii="楷体_GB2312" w:eastAsia="楷体_GB2312" w:hint="eastAsia"/>
          <w:sz w:val="24"/>
        </w:rPr>
      </w:pPr>
      <w:r>
        <w:rPr>
          <w:rFonts w:ascii="黑体" w:eastAsia="黑体" w:hint="eastAsia"/>
          <w:sz w:val="24"/>
        </w:rPr>
        <w:t>相关约定</w:t>
      </w:r>
      <w:r>
        <w:rPr>
          <w:rFonts w:ascii="楷体_GB2312" w:eastAsia="楷体_GB2312" w:hint="eastAsia"/>
          <w:sz w:val="24"/>
        </w:rPr>
        <w:t>：</w:t>
      </w:r>
    </w:p>
    <w:p w:rsidR="00FB2B97" w:rsidRPr="00F9298D" w:rsidRDefault="00FB2B97" w:rsidP="00FB2B97">
      <w:pPr>
        <w:tabs>
          <w:tab w:val="left" w:pos="567"/>
          <w:tab w:val="left" w:pos="709"/>
        </w:tabs>
        <w:adjustRightInd w:val="0"/>
        <w:snapToGrid w:val="0"/>
        <w:spacing w:line="480" w:lineRule="exact"/>
        <w:ind w:firstLineChars="200" w:firstLine="480"/>
        <w:rPr>
          <w:rFonts w:ascii="方正楷体简体" w:eastAsia="方正楷体简体" w:hint="eastAsia"/>
          <w:sz w:val="24"/>
        </w:rPr>
      </w:pPr>
      <w:r>
        <w:rPr>
          <w:rFonts w:ascii="方正楷体简体" w:eastAsia="方正楷体简体" w:hint="eastAsia"/>
          <w:sz w:val="24"/>
        </w:rPr>
        <w:t>1、</w:t>
      </w:r>
      <w:r w:rsidRPr="00F9298D">
        <w:rPr>
          <w:rFonts w:ascii="方正楷体简体" w:eastAsia="方正楷体简体" w:hint="eastAsia"/>
          <w:sz w:val="24"/>
        </w:rPr>
        <w:t>教学进程表中带有★符号的课程表示主干课程。</w:t>
      </w:r>
    </w:p>
    <w:p w:rsidR="00FB2B97" w:rsidRPr="00F9298D" w:rsidRDefault="00FB2B97" w:rsidP="00FB2B97">
      <w:pPr>
        <w:tabs>
          <w:tab w:val="left" w:pos="567"/>
          <w:tab w:val="left" w:pos="709"/>
        </w:tabs>
        <w:adjustRightInd w:val="0"/>
        <w:snapToGrid w:val="0"/>
        <w:spacing w:line="480" w:lineRule="exact"/>
        <w:ind w:firstLineChars="200" w:firstLine="480"/>
        <w:rPr>
          <w:rFonts w:ascii="方正楷体简体" w:eastAsia="方正楷体简体" w:hint="eastAsia"/>
          <w:sz w:val="24"/>
        </w:rPr>
      </w:pPr>
      <w:r>
        <w:rPr>
          <w:rFonts w:ascii="方正楷体简体" w:eastAsia="方正楷体简体" w:hint="eastAsia"/>
          <w:sz w:val="24"/>
        </w:rPr>
        <w:t>2、</w:t>
      </w:r>
      <w:r w:rsidRPr="00F9298D">
        <w:rPr>
          <w:rFonts w:ascii="方正楷体简体" w:eastAsia="方正楷体简体" w:hint="eastAsia"/>
          <w:sz w:val="24"/>
        </w:rPr>
        <w:t>本科专业教学进程表中带有</w:t>
      </w:r>
      <w:r w:rsidRPr="00B52AA0">
        <w:rPr>
          <w:rFonts w:ascii="方正楷体简体" w:eastAsia="方正楷体简体" w:hint="eastAsia"/>
          <w:sz w:val="24"/>
        </w:rPr>
        <w:t>﹡</w:t>
      </w:r>
      <w:r w:rsidRPr="00F9298D">
        <w:rPr>
          <w:rFonts w:ascii="方正楷体简体" w:eastAsia="方正楷体简体" w:hint="eastAsia"/>
          <w:sz w:val="24"/>
        </w:rPr>
        <w:t>符号的课程为学位课程，带有☆符号的课程为国家统考课程。</w:t>
      </w:r>
    </w:p>
    <w:p w:rsidR="00FB2B97" w:rsidRDefault="00FB2B97" w:rsidP="00FB2B97">
      <w:pPr>
        <w:spacing w:line="360" w:lineRule="auto"/>
        <w:ind w:firstLineChars="200" w:firstLine="480"/>
        <w:jc w:val="right"/>
        <w:rPr>
          <w:rFonts w:eastAsia="黑体" w:hint="eastAsia"/>
          <w:sz w:val="24"/>
        </w:rPr>
      </w:pPr>
      <w:r>
        <w:rPr>
          <w:rFonts w:eastAsia="楷体_GB2312" w:hint="eastAsia"/>
          <w:sz w:val="24"/>
        </w:rPr>
        <w:t xml:space="preserve">        </w:t>
      </w:r>
      <w:r>
        <w:rPr>
          <w:rFonts w:eastAsia="黑体" w:hint="eastAsia"/>
          <w:sz w:val="24"/>
        </w:rPr>
        <w:t>西南科技大学网络教育学院</w:t>
      </w:r>
    </w:p>
    <w:p w:rsidR="00BE56A4" w:rsidRDefault="00FB2B97" w:rsidP="00FB2B97">
      <w:pPr>
        <w:spacing w:line="360" w:lineRule="auto"/>
        <w:ind w:rightChars="355" w:right="745" w:firstLineChars="200" w:firstLine="480"/>
        <w:jc w:val="right"/>
        <w:rPr>
          <w:rFonts w:eastAsia="黑体" w:hint="eastAsia"/>
          <w:sz w:val="24"/>
        </w:rPr>
      </w:pPr>
      <w:r>
        <w:rPr>
          <w:rFonts w:eastAsia="楷体_GB2312" w:hint="eastAsia"/>
          <w:sz w:val="24"/>
        </w:rPr>
        <w:t xml:space="preserve">    </w:t>
      </w:r>
      <w:r>
        <w:rPr>
          <w:rFonts w:eastAsia="黑体" w:hint="eastAsia"/>
          <w:sz w:val="24"/>
        </w:rPr>
        <w:t>2013</w:t>
      </w:r>
      <w:r>
        <w:rPr>
          <w:rFonts w:eastAsia="黑体" w:hint="eastAsia"/>
          <w:sz w:val="24"/>
        </w:rPr>
        <w:t>年</w:t>
      </w:r>
      <w:r>
        <w:rPr>
          <w:rFonts w:eastAsia="黑体" w:hint="eastAsia"/>
          <w:sz w:val="24"/>
        </w:rPr>
        <w:t>1</w:t>
      </w:r>
      <w:r>
        <w:rPr>
          <w:rFonts w:eastAsia="黑体" w:hint="eastAsia"/>
          <w:sz w:val="24"/>
        </w:rPr>
        <w:t>月</w:t>
      </w:r>
    </w:p>
    <w:p w:rsidR="00FB2B97" w:rsidRDefault="00FB2B97" w:rsidP="00FB2B97">
      <w:pPr>
        <w:pStyle w:val="28"/>
        <w:rPr>
          <w:rFonts w:hint="eastAsia"/>
        </w:rPr>
      </w:pPr>
      <w:bookmarkStart w:id="0" w:name="_Toc217113922"/>
      <w:bookmarkStart w:id="1" w:name="_Toc352139160"/>
      <w:r>
        <w:rPr>
          <w:rFonts w:hint="eastAsia"/>
        </w:rPr>
        <w:lastRenderedPageBreak/>
        <w:t>信息工程培养方案</w:t>
      </w:r>
      <w:bookmarkEnd w:id="0"/>
      <w:bookmarkEnd w:id="1"/>
    </w:p>
    <w:p w:rsidR="00FB2B97" w:rsidRDefault="00FB2B97" w:rsidP="00FB2B97">
      <w:pPr>
        <w:pStyle w:val="22"/>
        <w:rPr>
          <w:rFonts w:hint="eastAsia"/>
        </w:rPr>
      </w:pPr>
      <w:r>
        <w:rPr>
          <w:rFonts w:hint="eastAsia"/>
        </w:rPr>
        <w:t>（专科起点本科）</w:t>
      </w:r>
    </w:p>
    <w:p w:rsidR="00FB2B97" w:rsidRDefault="00FB2B97" w:rsidP="00FB2B97">
      <w:pPr>
        <w:pStyle w:val="29"/>
        <w:rPr>
          <w:rFonts w:hint="eastAsia"/>
        </w:rPr>
      </w:pPr>
      <w:r>
        <w:rPr>
          <w:rFonts w:hint="eastAsia"/>
        </w:rPr>
        <w:t>一、培养目标</w:t>
      </w:r>
    </w:p>
    <w:p w:rsidR="00FB2B97" w:rsidRDefault="00FB2B97" w:rsidP="00FB2B97">
      <w:pPr>
        <w:pStyle w:val="25"/>
        <w:rPr>
          <w:rFonts w:hint="eastAsia"/>
        </w:rPr>
      </w:pPr>
      <w:r>
        <w:rPr>
          <w:rFonts w:hint="eastAsia"/>
        </w:rPr>
        <w:t>培养德、智、体等全面发展、掌握现代管理学基本理论、计算机科学技术、信息系统分析与设计方法以及信息管理方法等知识与能力，能在国家各级管理部门、工商企业、金融机构等部门从事信息管理开发和维护等方面工作的应用型技术人才。</w:t>
      </w:r>
    </w:p>
    <w:p w:rsidR="00FB2B97" w:rsidRDefault="00FB2B97" w:rsidP="00FB2B97">
      <w:pPr>
        <w:pStyle w:val="29"/>
        <w:rPr>
          <w:rFonts w:hint="eastAsia"/>
        </w:rPr>
      </w:pPr>
      <w:r>
        <w:rPr>
          <w:rFonts w:hint="eastAsia"/>
        </w:rPr>
        <w:t>二、培养要求</w:t>
      </w:r>
    </w:p>
    <w:p w:rsidR="00FB2B97" w:rsidRDefault="00FB2B97" w:rsidP="00FB2B97">
      <w:pPr>
        <w:pStyle w:val="25"/>
        <w:rPr>
          <w:rFonts w:hint="eastAsia"/>
        </w:rPr>
      </w:pPr>
      <w:r>
        <w:rPr>
          <w:rFonts w:hint="eastAsia"/>
        </w:rPr>
        <w:t>本专业学生主要学习信息科学与技术的基本理论和基本知识，接受信息系统分析与设计等方面的基本训练，具有设计、开发、集成及应用信息系统等方面的基本能力。毕业生应获得以下几方面的知识和能力：</w:t>
      </w:r>
    </w:p>
    <w:p w:rsidR="00FB2B97" w:rsidRDefault="00FB2B97" w:rsidP="00FB2B97">
      <w:pPr>
        <w:pStyle w:val="25"/>
        <w:rPr>
          <w:rFonts w:hint="eastAsia"/>
        </w:rPr>
      </w:pPr>
      <w:r>
        <w:rPr>
          <w:rFonts w:hint="eastAsia"/>
        </w:rPr>
        <w:t>1、掌握信息科学与技术的基本理论、基本知识；</w:t>
      </w:r>
    </w:p>
    <w:p w:rsidR="00FB2B97" w:rsidRDefault="00FB2B97" w:rsidP="00FB2B97">
      <w:pPr>
        <w:pStyle w:val="25"/>
        <w:rPr>
          <w:rFonts w:hint="eastAsia"/>
        </w:rPr>
      </w:pPr>
      <w:r>
        <w:rPr>
          <w:rFonts w:hint="eastAsia"/>
        </w:rPr>
        <w:t>2、掌握信息系统的分析与设计方法；</w:t>
      </w:r>
    </w:p>
    <w:p w:rsidR="00FB2B97" w:rsidRDefault="00FB2B97" w:rsidP="00FB2B97">
      <w:pPr>
        <w:pStyle w:val="25"/>
        <w:rPr>
          <w:rFonts w:hint="eastAsia"/>
        </w:rPr>
      </w:pPr>
      <w:r>
        <w:rPr>
          <w:rFonts w:hint="eastAsia"/>
        </w:rPr>
        <w:t>3、具有设计、开发、集成信息系统的基本能力；</w:t>
      </w:r>
    </w:p>
    <w:p w:rsidR="00FB2B97" w:rsidRDefault="00FB2B97" w:rsidP="00FB2B97">
      <w:pPr>
        <w:pStyle w:val="25"/>
        <w:rPr>
          <w:rFonts w:hint="eastAsia"/>
        </w:rPr>
      </w:pPr>
      <w:r>
        <w:rPr>
          <w:rFonts w:hint="eastAsia"/>
        </w:rPr>
        <w:t>4、了解信息产业的方针、政策和法规；</w:t>
      </w:r>
    </w:p>
    <w:p w:rsidR="00FB2B97" w:rsidRDefault="00FB2B97" w:rsidP="00FB2B97">
      <w:pPr>
        <w:pStyle w:val="25"/>
        <w:rPr>
          <w:rFonts w:hint="eastAsia"/>
        </w:rPr>
      </w:pPr>
      <w:r>
        <w:rPr>
          <w:rFonts w:hint="eastAsia"/>
        </w:rPr>
        <w:t>5、了解信息科学与技术的发展动态；</w:t>
      </w:r>
    </w:p>
    <w:p w:rsidR="00FB2B97" w:rsidRDefault="00FB2B97" w:rsidP="00FB2B97">
      <w:pPr>
        <w:pStyle w:val="25"/>
        <w:rPr>
          <w:rFonts w:hint="eastAsia"/>
        </w:rPr>
      </w:pPr>
      <w:r>
        <w:rPr>
          <w:rFonts w:hint="eastAsia"/>
        </w:rPr>
        <w:t>6、掌握文献检索、资料查询的基本方法，具有一定的科学研究和实际工作能力。</w:t>
      </w:r>
    </w:p>
    <w:p w:rsidR="00FB2B97" w:rsidRDefault="00FB2B97" w:rsidP="00FB2B97">
      <w:pPr>
        <w:pStyle w:val="29"/>
        <w:rPr>
          <w:rFonts w:hint="eastAsia"/>
        </w:rPr>
      </w:pPr>
      <w:r>
        <w:rPr>
          <w:rFonts w:hint="eastAsia"/>
        </w:rPr>
        <w:t>三、修学年限</w:t>
      </w:r>
    </w:p>
    <w:p w:rsidR="00FB2B97" w:rsidRDefault="00FB2B97" w:rsidP="00FB2B97">
      <w:pPr>
        <w:pStyle w:val="25"/>
      </w:pPr>
      <w:r>
        <w:rPr>
          <w:rFonts w:hint="eastAsia"/>
        </w:rPr>
        <w:t>修学年限2.5—5年。</w:t>
      </w:r>
    </w:p>
    <w:p w:rsidR="00FB2B97" w:rsidRDefault="00FB2B97" w:rsidP="00FB2B97">
      <w:pPr>
        <w:pStyle w:val="29"/>
        <w:rPr>
          <w:rFonts w:hint="eastAsia"/>
        </w:rPr>
      </w:pPr>
      <w:r>
        <w:rPr>
          <w:rFonts w:hint="eastAsia"/>
        </w:rPr>
        <w:t>四、课程设置及学时分配</w:t>
      </w:r>
    </w:p>
    <w:p w:rsidR="00FB2B97" w:rsidRDefault="00FB2B97" w:rsidP="00FB2B97">
      <w:pPr>
        <w:pStyle w:val="25"/>
        <w:rPr>
          <w:rFonts w:hint="eastAsia"/>
        </w:rPr>
      </w:pPr>
      <w:r>
        <w:rPr>
          <w:rFonts w:hint="eastAsia"/>
        </w:rPr>
        <w:t>本专业共开设理论课程20门，实践环节2项，共</w:t>
      </w:r>
      <w:r>
        <w:t>8</w:t>
      </w:r>
      <w:r>
        <w:rPr>
          <w:rFonts w:hint="eastAsia"/>
        </w:rPr>
        <w:t>0学分。其中公共基础课9门，416学时，计26学分；专业基础课与专业课11门，704学时，计44学分。实践教学环节计10学分。</w:t>
      </w:r>
    </w:p>
    <w:p w:rsidR="00FB2B97" w:rsidRDefault="00FB2B97" w:rsidP="00FB2B97">
      <w:pPr>
        <w:pStyle w:val="29"/>
        <w:rPr>
          <w:rFonts w:hint="eastAsia"/>
        </w:rPr>
      </w:pPr>
      <w:r>
        <w:rPr>
          <w:rFonts w:hint="eastAsia"/>
        </w:rPr>
        <w:t>五、学位课程</w:t>
      </w:r>
    </w:p>
    <w:p w:rsidR="00FB2B97" w:rsidRDefault="00FB2B97" w:rsidP="00FB2B97">
      <w:pPr>
        <w:pStyle w:val="25"/>
        <w:rPr>
          <w:rFonts w:hAnsi="宋体"/>
        </w:rPr>
      </w:pPr>
      <w:r>
        <w:rPr>
          <w:rFonts w:hint="eastAsia"/>
        </w:rPr>
        <w:t>数据库原理及应用、</w:t>
      </w:r>
      <w:r w:rsidRPr="00B766F2">
        <w:rPr>
          <w:rFonts w:hint="eastAsia"/>
        </w:rPr>
        <w:t>计算机网络应用基础</w:t>
      </w:r>
      <w:r>
        <w:rPr>
          <w:rFonts w:hint="eastAsia"/>
        </w:rPr>
        <w:t>、信息系统设计与分析。</w:t>
      </w:r>
    </w:p>
    <w:p w:rsidR="00FB2B97" w:rsidRDefault="00FB2B97" w:rsidP="00FB2B97">
      <w:pPr>
        <w:pStyle w:val="29"/>
        <w:rPr>
          <w:rFonts w:hint="eastAsia"/>
        </w:rPr>
      </w:pPr>
      <w:r>
        <w:rPr>
          <w:rFonts w:hint="eastAsia"/>
        </w:rPr>
        <w:t>六、毕业及学位授予</w:t>
      </w:r>
    </w:p>
    <w:p w:rsidR="00FB2B97" w:rsidRDefault="00FB2B97" w:rsidP="00FB2B97">
      <w:pPr>
        <w:pStyle w:val="25"/>
        <w:rPr>
          <w:rFonts w:hint="eastAsia"/>
        </w:rPr>
      </w:pPr>
      <w:r>
        <w:rPr>
          <w:rFonts w:hint="eastAsia"/>
        </w:rPr>
        <w:t>取得入学资格的学生，在规定的时间内修完教学计划规定的各门课程并取得相应学分，可颁发西南科技大学本科毕业证书。符合学位授予规定的学生可以授予工学学士学位。</w:t>
      </w:r>
    </w:p>
    <w:p w:rsidR="00FB2B97" w:rsidRDefault="00FB2B97" w:rsidP="00FB2B97">
      <w:pPr>
        <w:pStyle w:val="29"/>
        <w:rPr>
          <w:rFonts w:hint="eastAsia"/>
        </w:rPr>
      </w:pPr>
      <w:r>
        <w:rPr>
          <w:rFonts w:hint="eastAsia"/>
        </w:rPr>
        <w:t>七、教学进程</w:t>
      </w:r>
    </w:p>
    <w:p w:rsidR="00FB2B97" w:rsidRDefault="00FB2B97" w:rsidP="00FB2B97">
      <w:pPr>
        <w:pStyle w:val="25"/>
        <w:rPr>
          <w:rFonts w:hint="eastAsia"/>
        </w:rPr>
      </w:pPr>
      <w:r>
        <w:rPr>
          <w:rFonts w:hint="eastAsia"/>
        </w:rPr>
        <w:t>见“信息工程”（专升本）教学进程。</w:t>
      </w:r>
    </w:p>
    <w:p w:rsidR="00FB2B97" w:rsidRDefault="00FB2B97" w:rsidP="00FB2B97">
      <w:pPr>
        <w:pStyle w:val="20"/>
        <w:adjustRightInd w:val="0"/>
        <w:snapToGrid w:val="0"/>
        <w:outlineLvl w:val="9"/>
        <w:rPr>
          <w:rFonts w:hint="eastAsia"/>
        </w:rPr>
      </w:pPr>
      <w:r>
        <w:rPr>
          <w:rFonts w:ascii="方正书宋简体" w:eastAsia="方正书宋简体" w:hAnsi="宋体"/>
          <w:szCs w:val="21"/>
        </w:rPr>
        <w:br w:type="page"/>
      </w:r>
      <w:r>
        <w:rPr>
          <w:rFonts w:hint="eastAsia"/>
        </w:rPr>
        <w:lastRenderedPageBreak/>
        <w:t xml:space="preserve">信  </w:t>
      </w:r>
      <w:proofErr w:type="gramStart"/>
      <w:r>
        <w:rPr>
          <w:rFonts w:hint="eastAsia"/>
        </w:rPr>
        <w:t>息</w:t>
      </w:r>
      <w:proofErr w:type="gramEnd"/>
      <w:r>
        <w:rPr>
          <w:rFonts w:hint="eastAsia"/>
        </w:rPr>
        <w:t xml:space="preserve">  工  程</w:t>
      </w:r>
    </w:p>
    <w:p w:rsidR="00FB2B97" w:rsidRPr="00392E9E" w:rsidRDefault="00FB2B97" w:rsidP="00FB2B97">
      <w:pPr>
        <w:spacing w:afterLines="30" w:line="340" w:lineRule="exact"/>
        <w:jc w:val="center"/>
        <w:rPr>
          <w:rFonts w:eastAsia="方正书宋简体"/>
        </w:rPr>
      </w:pPr>
      <w:r w:rsidRPr="00392E9E">
        <w:rPr>
          <w:rFonts w:eastAsia="方正书宋简体"/>
        </w:rPr>
        <w:t>学制：</w:t>
      </w:r>
      <w:r w:rsidRPr="00392E9E">
        <w:rPr>
          <w:rFonts w:eastAsia="方正书宋简体"/>
        </w:rPr>
        <w:t>2.5</w:t>
      </w:r>
      <w:r w:rsidRPr="00392E9E">
        <w:rPr>
          <w:rFonts w:eastAsia="方正书宋简体"/>
        </w:rPr>
        <w:t>年</w:t>
      </w:r>
      <w:r w:rsidRPr="00392E9E">
        <w:rPr>
          <w:rFonts w:eastAsia="方正书宋简体"/>
        </w:rPr>
        <w:t xml:space="preserve">                        </w:t>
      </w:r>
      <w:r w:rsidRPr="00392E9E">
        <w:rPr>
          <w:rFonts w:eastAsia="方正书宋简体"/>
        </w:rPr>
        <w:t>层次：专升本</w:t>
      </w:r>
      <w:r w:rsidRPr="00392E9E">
        <w:rPr>
          <w:rFonts w:eastAsia="方正书宋简体"/>
        </w:rPr>
        <w:t xml:space="preserve">                    </w:t>
      </w:r>
      <w:r w:rsidRPr="00392E9E">
        <w:rPr>
          <w:rFonts w:eastAsia="方正书宋简体"/>
        </w:rPr>
        <w:t>形式：网络教育</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00"/>
      </w:tblPr>
      <w:tblGrid>
        <w:gridCol w:w="486"/>
        <w:gridCol w:w="549"/>
        <w:gridCol w:w="2515"/>
        <w:gridCol w:w="634"/>
        <w:gridCol w:w="803"/>
        <w:gridCol w:w="613"/>
        <w:gridCol w:w="592"/>
        <w:gridCol w:w="613"/>
        <w:gridCol w:w="613"/>
        <w:gridCol w:w="613"/>
        <w:gridCol w:w="613"/>
        <w:gridCol w:w="655"/>
      </w:tblGrid>
      <w:tr w:rsidR="00FB2B97" w:rsidRPr="000E6AED" w:rsidTr="009E1425">
        <w:trPr>
          <w:trHeight w:hRule="exact" w:val="397"/>
          <w:jc w:val="center"/>
        </w:trPr>
        <w:tc>
          <w:tcPr>
            <w:tcW w:w="460" w:type="dxa"/>
            <w:vMerge w:val="restart"/>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类别</w:t>
            </w:r>
          </w:p>
        </w:tc>
        <w:tc>
          <w:tcPr>
            <w:tcW w:w="520" w:type="dxa"/>
            <w:vMerge w:val="restart"/>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序号</w:t>
            </w:r>
          </w:p>
        </w:tc>
        <w:tc>
          <w:tcPr>
            <w:tcW w:w="2380" w:type="dxa"/>
            <w:vMerge w:val="restart"/>
            <w:shd w:val="clear" w:color="auto" w:fill="auto"/>
            <w:vAlign w:val="center"/>
          </w:tcPr>
          <w:p w:rsidR="00FB2B97" w:rsidRPr="000E6AED" w:rsidRDefault="00FB2B97" w:rsidP="009E1425">
            <w:pPr>
              <w:widowControl/>
              <w:jc w:val="left"/>
              <w:rPr>
                <w:kern w:val="0"/>
                <w:sz w:val="18"/>
                <w:szCs w:val="18"/>
              </w:rPr>
            </w:pPr>
            <w:r w:rsidRPr="000E6AED">
              <w:rPr>
                <w:rFonts w:hAnsi="宋体"/>
                <w:kern w:val="0"/>
                <w:sz w:val="18"/>
                <w:szCs w:val="18"/>
              </w:rPr>
              <w:t>课程名称</w:t>
            </w:r>
          </w:p>
        </w:tc>
        <w:tc>
          <w:tcPr>
            <w:tcW w:w="600" w:type="dxa"/>
            <w:vMerge w:val="restart"/>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学分</w:t>
            </w:r>
          </w:p>
        </w:tc>
        <w:tc>
          <w:tcPr>
            <w:tcW w:w="1900" w:type="dxa"/>
            <w:gridSpan w:val="3"/>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学时数</w:t>
            </w:r>
          </w:p>
        </w:tc>
        <w:tc>
          <w:tcPr>
            <w:tcW w:w="2940" w:type="dxa"/>
            <w:gridSpan w:val="5"/>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各学期学时分配</w:t>
            </w:r>
          </w:p>
        </w:tc>
      </w:tr>
      <w:tr w:rsidR="00FB2B97" w:rsidRPr="000E6AED" w:rsidTr="009E1425">
        <w:trPr>
          <w:trHeight w:hRule="exact" w:val="397"/>
          <w:jc w:val="center"/>
        </w:trPr>
        <w:tc>
          <w:tcPr>
            <w:tcW w:w="460" w:type="dxa"/>
            <w:vMerge/>
            <w:vAlign w:val="center"/>
          </w:tcPr>
          <w:p w:rsidR="00FB2B97" w:rsidRPr="000E6AED" w:rsidRDefault="00FB2B97" w:rsidP="009E1425">
            <w:pPr>
              <w:widowControl/>
              <w:jc w:val="left"/>
              <w:rPr>
                <w:kern w:val="0"/>
                <w:sz w:val="18"/>
                <w:szCs w:val="18"/>
              </w:rPr>
            </w:pPr>
          </w:p>
        </w:tc>
        <w:tc>
          <w:tcPr>
            <w:tcW w:w="520" w:type="dxa"/>
            <w:vMerge/>
            <w:vAlign w:val="center"/>
          </w:tcPr>
          <w:p w:rsidR="00FB2B97" w:rsidRPr="000E6AED" w:rsidRDefault="00FB2B97" w:rsidP="009E1425">
            <w:pPr>
              <w:widowControl/>
              <w:jc w:val="left"/>
              <w:rPr>
                <w:kern w:val="0"/>
                <w:sz w:val="18"/>
                <w:szCs w:val="18"/>
              </w:rPr>
            </w:pPr>
          </w:p>
        </w:tc>
        <w:tc>
          <w:tcPr>
            <w:tcW w:w="2380" w:type="dxa"/>
            <w:vMerge/>
            <w:vAlign w:val="center"/>
          </w:tcPr>
          <w:p w:rsidR="00FB2B97" w:rsidRPr="000E6AED" w:rsidRDefault="00FB2B97" w:rsidP="009E1425">
            <w:pPr>
              <w:widowControl/>
              <w:jc w:val="left"/>
              <w:rPr>
                <w:kern w:val="0"/>
                <w:sz w:val="18"/>
                <w:szCs w:val="18"/>
              </w:rPr>
            </w:pPr>
          </w:p>
        </w:tc>
        <w:tc>
          <w:tcPr>
            <w:tcW w:w="600" w:type="dxa"/>
            <w:vMerge/>
            <w:vAlign w:val="center"/>
          </w:tcPr>
          <w:p w:rsidR="00FB2B97" w:rsidRPr="000E6AED" w:rsidRDefault="00FB2B97" w:rsidP="009E1425">
            <w:pPr>
              <w:widowControl/>
              <w:jc w:val="left"/>
              <w:rPr>
                <w:kern w:val="0"/>
                <w:sz w:val="18"/>
                <w:szCs w:val="18"/>
              </w:rPr>
            </w:pPr>
          </w:p>
        </w:tc>
        <w:tc>
          <w:tcPr>
            <w:tcW w:w="760" w:type="dxa"/>
            <w:vMerge w:val="restart"/>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总学时</w:t>
            </w:r>
          </w:p>
        </w:tc>
        <w:tc>
          <w:tcPr>
            <w:tcW w:w="580" w:type="dxa"/>
            <w:vMerge w:val="restart"/>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讲课</w:t>
            </w:r>
          </w:p>
        </w:tc>
        <w:tc>
          <w:tcPr>
            <w:tcW w:w="560" w:type="dxa"/>
            <w:vMerge w:val="restart"/>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实验</w:t>
            </w:r>
          </w:p>
        </w:tc>
        <w:tc>
          <w:tcPr>
            <w:tcW w:w="580" w:type="dxa"/>
            <w:shd w:val="clear" w:color="auto" w:fill="auto"/>
            <w:vAlign w:val="center"/>
          </w:tcPr>
          <w:p w:rsidR="00FB2B97" w:rsidRPr="000E6AED" w:rsidRDefault="00FB2B97" w:rsidP="009E1425">
            <w:pPr>
              <w:widowControl/>
              <w:jc w:val="center"/>
              <w:rPr>
                <w:kern w:val="0"/>
                <w:sz w:val="18"/>
                <w:szCs w:val="18"/>
              </w:rPr>
            </w:pPr>
            <w:proofErr w:type="gramStart"/>
            <w:r w:rsidRPr="000E6AED">
              <w:rPr>
                <w:rFonts w:hAnsi="宋体"/>
                <w:kern w:val="0"/>
                <w:sz w:val="18"/>
                <w:szCs w:val="18"/>
              </w:rPr>
              <w:t>一</w:t>
            </w:r>
            <w:proofErr w:type="gramEnd"/>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二</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三</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四</w:t>
            </w:r>
          </w:p>
        </w:tc>
        <w:tc>
          <w:tcPr>
            <w:tcW w:w="62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五</w:t>
            </w:r>
          </w:p>
        </w:tc>
      </w:tr>
      <w:tr w:rsidR="00FB2B97" w:rsidRPr="000E6AED" w:rsidTr="009E1425">
        <w:trPr>
          <w:trHeight w:hRule="exact" w:val="397"/>
          <w:jc w:val="center"/>
        </w:trPr>
        <w:tc>
          <w:tcPr>
            <w:tcW w:w="460" w:type="dxa"/>
            <w:vMerge/>
            <w:vAlign w:val="center"/>
          </w:tcPr>
          <w:p w:rsidR="00FB2B97" w:rsidRPr="000E6AED" w:rsidRDefault="00FB2B97" w:rsidP="009E1425">
            <w:pPr>
              <w:widowControl/>
              <w:jc w:val="left"/>
              <w:rPr>
                <w:kern w:val="0"/>
                <w:sz w:val="18"/>
                <w:szCs w:val="18"/>
              </w:rPr>
            </w:pPr>
          </w:p>
        </w:tc>
        <w:tc>
          <w:tcPr>
            <w:tcW w:w="520" w:type="dxa"/>
            <w:vMerge/>
            <w:vAlign w:val="center"/>
          </w:tcPr>
          <w:p w:rsidR="00FB2B97" w:rsidRPr="000E6AED" w:rsidRDefault="00FB2B97" w:rsidP="009E1425">
            <w:pPr>
              <w:widowControl/>
              <w:jc w:val="left"/>
              <w:rPr>
                <w:kern w:val="0"/>
                <w:sz w:val="18"/>
                <w:szCs w:val="18"/>
              </w:rPr>
            </w:pPr>
          </w:p>
        </w:tc>
        <w:tc>
          <w:tcPr>
            <w:tcW w:w="2380" w:type="dxa"/>
            <w:vMerge/>
            <w:vAlign w:val="center"/>
          </w:tcPr>
          <w:p w:rsidR="00FB2B97" w:rsidRPr="000E6AED" w:rsidRDefault="00FB2B97" w:rsidP="009E1425">
            <w:pPr>
              <w:widowControl/>
              <w:jc w:val="left"/>
              <w:rPr>
                <w:kern w:val="0"/>
                <w:sz w:val="18"/>
                <w:szCs w:val="18"/>
              </w:rPr>
            </w:pPr>
          </w:p>
        </w:tc>
        <w:tc>
          <w:tcPr>
            <w:tcW w:w="600" w:type="dxa"/>
            <w:vMerge/>
            <w:vAlign w:val="center"/>
          </w:tcPr>
          <w:p w:rsidR="00FB2B97" w:rsidRPr="000E6AED" w:rsidRDefault="00FB2B97" w:rsidP="009E1425">
            <w:pPr>
              <w:widowControl/>
              <w:jc w:val="left"/>
              <w:rPr>
                <w:kern w:val="0"/>
                <w:sz w:val="18"/>
                <w:szCs w:val="18"/>
              </w:rPr>
            </w:pPr>
          </w:p>
        </w:tc>
        <w:tc>
          <w:tcPr>
            <w:tcW w:w="760" w:type="dxa"/>
            <w:vMerge/>
            <w:vAlign w:val="center"/>
          </w:tcPr>
          <w:p w:rsidR="00FB2B97" w:rsidRPr="000E6AED" w:rsidRDefault="00FB2B97" w:rsidP="009E1425">
            <w:pPr>
              <w:widowControl/>
              <w:jc w:val="left"/>
              <w:rPr>
                <w:kern w:val="0"/>
                <w:sz w:val="18"/>
                <w:szCs w:val="18"/>
              </w:rPr>
            </w:pPr>
          </w:p>
        </w:tc>
        <w:tc>
          <w:tcPr>
            <w:tcW w:w="580" w:type="dxa"/>
            <w:vMerge/>
            <w:vAlign w:val="center"/>
          </w:tcPr>
          <w:p w:rsidR="00FB2B97" w:rsidRPr="000E6AED" w:rsidRDefault="00FB2B97" w:rsidP="009E1425">
            <w:pPr>
              <w:widowControl/>
              <w:jc w:val="left"/>
              <w:rPr>
                <w:kern w:val="0"/>
                <w:sz w:val="18"/>
                <w:szCs w:val="18"/>
              </w:rPr>
            </w:pPr>
          </w:p>
        </w:tc>
        <w:tc>
          <w:tcPr>
            <w:tcW w:w="560" w:type="dxa"/>
            <w:vMerge/>
            <w:vAlign w:val="center"/>
          </w:tcPr>
          <w:p w:rsidR="00FB2B97" w:rsidRPr="000E6AED" w:rsidRDefault="00FB2B97" w:rsidP="009E1425">
            <w:pPr>
              <w:widowControl/>
              <w:jc w:val="left"/>
              <w:rPr>
                <w:kern w:val="0"/>
                <w:sz w:val="18"/>
                <w:szCs w:val="18"/>
              </w:rPr>
            </w:pP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16</w:t>
            </w:r>
            <w:r w:rsidRPr="000E6AED">
              <w:rPr>
                <w:rFonts w:hAnsi="宋体"/>
                <w:kern w:val="0"/>
                <w:sz w:val="18"/>
                <w:szCs w:val="18"/>
              </w:rPr>
              <w:t>周</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16</w:t>
            </w:r>
            <w:r w:rsidRPr="000E6AED">
              <w:rPr>
                <w:rFonts w:hAnsi="宋体"/>
                <w:kern w:val="0"/>
                <w:sz w:val="18"/>
                <w:szCs w:val="18"/>
              </w:rPr>
              <w:t>周</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16</w:t>
            </w:r>
            <w:r w:rsidRPr="000E6AED">
              <w:rPr>
                <w:rFonts w:hAnsi="宋体"/>
                <w:kern w:val="0"/>
                <w:sz w:val="18"/>
                <w:szCs w:val="18"/>
              </w:rPr>
              <w:t>周</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16</w:t>
            </w:r>
            <w:r w:rsidRPr="000E6AED">
              <w:rPr>
                <w:rFonts w:hAnsi="宋体"/>
                <w:kern w:val="0"/>
                <w:sz w:val="18"/>
                <w:szCs w:val="18"/>
              </w:rPr>
              <w:t>周</w:t>
            </w:r>
          </w:p>
        </w:tc>
        <w:tc>
          <w:tcPr>
            <w:tcW w:w="62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10</w:t>
            </w:r>
            <w:r w:rsidRPr="000E6AED">
              <w:rPr>
                <w:rFonts w:hAnsi="宋体"/>
                <w:kern w:val="0"/>
                <w:sz w:val="18"/>
                <w:szCs w:val="18"/>
              </w:rPr>
              <w:t>周</w:t>
            </w:r>
          </w:p>
        </w:tc>
      </w:tr>
      <w:tr w:rsidR="00FB2B97" w:rsidRPr="000E6AED" w:rsidTr="009E1425">
        <w:trPr>
          <w:trHeight w:hRule="exact" w:val="397"/>
          <w:jc w:val="center"/>
        </w:trPr>
        <w:tc>
          <w:tcPr>
            <w:tcW w:w="460" w:type="dxa"/>
            <w:vMerge w:val="restart"/>
            <w:shd w:val="clear" w:color="auto" w:fill="auto"/>
            <w:textDirection w:val="tbRlV"/>
            <w:vAlign w:val="center"/>
          </w:tcPr>
          <w:p w:rsidR="00FB2B97" w:rsidRPr="000E6AED" w:rsidRDefault="00FB2B97" w:rsidP="009E1425">
            <w:pPr>
              <w:widowControl/>
              <w:ind w:left="113" w:right="113"/>
              <w:jc w:val="center"/>
              <w:rPr>
                <w:kern w:val="0"/>
                <w:sz w:val="18"/>
                <w:szCs w:val="18"/>
              </w:rPr>
            </w:pPr>
            <w:r w:rsidRPr="000E6AED">
              <w:rPr>
                <w:rFonts w:hAnsi="宋体"/>
                <w:kern w:val="0"/>
                <w:sz w:val="18"/>
                <w:szCs w:val="18"/>
              </w:rPr>
              <w:t>公共基础课</w:t>
            </w:r>
          </w:p>
        </w:tc>
        <w:tc>
          <w:tcPr>
            <w:tcW w:w="52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1</w:t>
            </w:r>
          </w:p>
        </w:tc>
        <w:tc>
          <w:tcPr>
            <w:tcW w:w="2380" w:type="dxa"/>
            <w:shd w:val="clear" w:color="auto" w:fill="auto"/>
            <w:vAlign w:val="center"/>
          </w:tcPr>
          <w:p w:rsidR="00FB2B97" w:rsidRPr="000E6AED" w:rsidRDefault="00FB2B97" w:rsidP="009E1425">
            <w:pPr>
              <w:widowControl/>
              <w:jc w:val="left"/>
              <w:rPr>
                <w:kern w:val="0"/>
                <w:sz w:val="18"/>
                <w:szCs w:val="18"/>
              </w:rPr>
            </w:pPr>
            <w:r w:rsidRPr="000E6AED">
              <w:rPr>
                <w:rFonts w:hAnsi="宋体"/>
                <w:kern w:val="0"/>
                <w:sz w:val="18"/>
                <w:szCs w:val="18"/>
              </w:rPr>
              <w:t>毛泽东思想概论</w:t>
            </w:r>
          </w:p>
        </w:tc>
        <w:tc>
          <w:tcPr>
            <w:tcW w:w="60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2.5</w:t>
            </w:r>
          </w:p>
        </w:tc>
        <w:tc>
          <w:tcPr>
            <w:tcW w:w="76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40</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40</w:t>
            </w:r>
          </w:p>
        </w:tc>
        <w:tc>
          <w:tcPr>
            <w:tcW w:w="56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40</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62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r>
      <w:tr w:rsidR="00FB2B97" w:rsidRPr="000E6AED" w:rsidTr="009E1425">
        <w:trPr>
          <w:trHeight w:hRule="exact" w:val="397"/>
          <w:jc w:val="center"/>
        </w:trPr>
        <w:tc>
          <w:tcPr>
            <w:tcW w:w="460" w:type="dxa"/>
            <w:vMerge/>
            <w:textDirection w:val="tbRlV"/>
            <w:vAlign w:val="center"/>
          </w:tcPr>
          <w:p w:rsidR="00FB2B97" w:rsidRPr="000E6AED" w:rsidRDefault="00FB2B97" w:rsidP="009E1425">
            <w:pPr>
              <w:widowControl/>
              <w:ind w:left="113" w:right="113"/>
              <w:jc w:val="left"/>
              <w:rPr>
                <w:kern w:val="0"/>
                <w:sz w:val="18"/>
                <w:szCs w:val="18"/>
              </w:rPr>
            </w:pPr>
          </w:p>
        </w:tc>
        <w:tc>
          <w:tcPr>
            <w:tcW w:w="52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2</w:t>
            </w:r>
          </w:p>
        </w:tc>
        <w:tc>
          <w:tcPr>
            <w:tcW w:w="2380" w:type="dxa"/>
            <w:shd w:val="clear" w:color="auto" w:fill="auto"/>
            <w:vAlign w:val="center"/>
          </w:tcPr>
          <w:p w:rsidR="00FB2B97" w:rsidRPr="000E6AED" w:rsidRDefault="00FB2B97" w:rsidP="009E1425">
            <w:pPr>
              <w:widowControl/>
              <w:jc w:val="left"/>
              <w:rPr>
                <w:kern w:val="0"/>
                <w:sz w:val="18"/>
                <w:szCs w:val="18"/>
              </w:rPr>
            </w:pPr>
            <w:r>
              <w:rPr>
                <w:rFonts w:hAnsi="宋体"/>
                <w:kern w:val="0"/>
                <w:sz w:val="18"/>
                <w:szCs w:val="18"/>
              </w:rPr>
              <w:t>线性代数★</w:t>
            </w:r>
          </w:p>
        </w:tc>
        <w:tc>
          <w:tcPr>
            <w:tcW w:w="60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2.5</w:t>
            </w:r>
          </w:p>
        </w:tc>
        <w:tc>
          <w:tcPr>
            <w:tcW w:w="76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40</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40</w:t>
            </w:r>
          </w:p>
        </w:tc>
        <w:tc>
          <w:tcPr>
            <w:tcW w:w="56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40</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62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r>
      <w:tr w:rsidR="00FB2B97" w:rsidRPr="000E6AED" w:rsidTr="009E1425">
        <w:trPr>
          <w:trHeight w:hRule="exact" w:val="397"/>
          <w:jc w:val="center"/>
        </w:trPr>
        <w:tc>
          <w:tcPr>
            <w:tcW w:w="460" w:type="dxa"/>
            <w:vMerge/>
            <w:textDirection w:val="tbRlV"/>
            <w:vAlign w:val="center"/>
          </w:tcPr>
          <w:p w:rsidR="00FB2B97" w:rsidRPr="000E6AED" w:rsidRDefault="00FB2B97" w:rsidP="009E1425">
            <w:pPr>
              <w:widowControl/>
              <w:ind w:left="113" w:right="113"/>
              <w:jc w:val="left"/>
              <w:rPr>
                <w:kern w:val="0"/>
                <w:sz w:val="18"/>
                <w:szCs w:val="18"/>
              </w:rPr>
            </w:pPr>
          </w:p>
        </w:tc>
        <w:tc>
          <w:tcPr>
            <w:tcW w:w="52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3</w:t>
            </w:r>
          </w:p>
        </w:tc>
        <w:tc>
          <w:tcPr>
            <w:tcW w:w="2380" w:type="dxa"/>
            <w:shd w:val="clear" w:color="auto" w:fill="auto"/>
            <w:vAlign w:val="center"/>
          </w:tcPr>
          <w:p w:rsidR="00FB2B97" w:rsidRPr="000E6AED" w:rsidRDefault="00FB2B97" w:rsidP="009E1425">
            <w:pPr>
              <w:widowControl/>
              <w:jc w:val="left"/>
              <w:rPr>
                <w:kern w:val="0"/>
                <w:sz w:val="18"/>
                <w:szCs w:val="18"/>
              </w:rPr>
            </w:pPr>
            <w:r w:rsidRPr="000E6AED">
              <w:rPr>
                <w:rFonts w:hAnsi="宋体"/>
                <w:kern w:val="0"/>
                <w:sz w:val="18"/>
                <w:szCs w:val="18"/>
              </w:rPr>
              <w:t>概率与数理统计</w:t>
            </w:r>
          </w:p>
        </w:tc>
        <w:tc>
          <w:tcPr>
            <w:tcW w:w="60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4.5</w:t>
            </w:r>
          </w:p>
        </w:tc>
        <w:tc>
          <w:tcPr>
            <w:tcW w:w="76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72</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72</w:t>
            </w:r>
          </w:p>
        </w:tc>
        <w:tc>
          <w:tcPr>
            <w:tcW w:w="56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72</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62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r>
      <w:tr w:rsidR="00FB2B97" w:rsidRPr="000E6AED" w:rsidTr="009E1425">
        <w:trPr>
          <w:trHeight w:hRule="exact" w:val="397"/>
          <w:jc w:val="center"/>
        </w:trPr>
        <w:tc>
          <w:tcPr>
            <w:tcW w:w="460" w:type="dxa"/>
            <w:vMerge/>
            <w:textDirection w:val="tbRlV"/>
            <w:vAlign w:val="center"/>
          </w:tcPr>
          <w:p w:rsidR="00FB2B97" w:rsidRPr="000E6AED" w:rsidRDefault="00FB2B97" w:rsidP="009E1425">
            <w:pPr>
              <w:widowControl/>
              <w:ind w:left="113" w:right="113"/>
              <w:jc w:val="left"/>
              <w:rPr>
                <w:kern w:val="0"/>
                <w:sz w:val="18"/>
                <w:szCs w:val="18"/>
              </w:rPr>
            </w:pPr>
          </w:p>
        </w:tc>
        <w:tc>
          <w:tcPr>
            <w:tcW w:w="52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4</w:t>
            </w:r>
          </w:p>
        </w:tc>
        <w:tc>
          <w:tcPr>
            <w:tcW w:w="2380" w:type="dxa"/>
            <w:shd w:val="clear" w:color="auto" w:fill="auto"/>
            <w:vAlign w:val="center"/>
          </w:tcPr>
          <w:p w:rsidR="00FB2B97" w:rsidRPr="000E6AED" w:rsidRDefault="00FB2B97" w:rsidP="009E1425">
            <w:pPr>
              <w:widowControl/>
              <w:jc w:val="left"/>
              <w:rPr>
                <w:color w:val="000000"/>
                <w:kern w:val="0"/>
                <w:sz w:val="18"/>
                <w:szCs w:val="18"/>
              </w:rPr>
            </w:pPr>
            <w:r>
              <w:rPr>
                <w:rFonts w:hAnsi="宋体"/>
                <w:color w:val="000000"/>
                <w:kern w:val="0"/>
                <w:sz w:val="18"/>
                <w:szCs w:val="18"/>
              </w:rPr>
              <w:t>英语</w:t>
            </w:r>
            <w:r>
              <w:rPr>
                <w:rFonts w:hAnsi="宋体"/>
                <w:color w:val="000000"/>
                <w:kern w:val="0"/>
                <w:sz w:val="18"/>
                <w:szCs w:val="18"/>
              </w:rPr>
              <w:t>(B)1</w:t>
            </w:r>
            <w:r>
              <w:rPr>
                <w:rFonts w:hAnsi="宋体"/>
                <w:color w:val="000000"/>
                <w:kern w:val="0"/>
                <w:sz w:val="18"/>
                <w:szCs w:val="18"/>
              </w:rPr>
              <w:t>★</w:t>
            </w:r>
          </w:p>
        </w:tc>
        <w:tc>
          <w:tcPr>
            <w:tcW w:w="60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3</w:t>
            </w:r>
          </w:p>
        </w:tc>
        <w:tc>
          <w:tcPr>
            <w:tcW w:w="76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48</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48</w:t>
            </w:r>
          </w:p>
        </w:tc>
        <w:tc>
          <w:tcPr>
            <w:tcW w:w="56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48</w:t>
            </w:r>
          </w:p>
        </w:tc>
        <w:tc>
          <w:tcPr>
            <w:tcW w:w="580" w:type="dxa"/>
            <w:shd w:val="clear" w:color="auto" w:fill="auto"/>
            <w:noWrap/>
            <w:vAlign w:val="center"/>
          </w:tcPr>
          <w:p w:rsidR="00FB2B97" w:rsidRPr="000E6AED" w:rsidRDefault="00FB2B97" w:rsidP="009E1425">
            <w:pPr>
              <w:widowControl/>
              <w:jc w:val="center"/>
              <w:rPr>
                <w:kern w:val="0"/>
                <w:sz w:val="18"/>
                <w:szCs w:val="18"/>
              </w:rPr>
            </w:pP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62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r>
      <w:tr w:rsidR="00FB2B97" w:rsidRPr="000E6AED" w:rsidTr="009E1425">
        <w:trPr>
          <w:trHeight w:hRule="exact" w:val="397"/>
          <w:jc w:val="center"/>
        </w:trPr>
        <w:tc>
          <w:tcPr>
            <w:tcW w:w="460" w:type="dxa"/>
            <w:vMerge/>
            <w:textDirection w:val="tbRlV"/>
            <w:vAlign w:val="center"/>
          </w:tcPr>
          <w:p w:rsidR="00FB2B97" w:rsidRPr="000E6AED" w:rsidRDefault="00FB2B97" w:rsidP="009E1425">
            <w:pPr>
              <w:widowControl/>
              <w:ind w:left="113" w:right="113"/>
              <w:jc w:val="left"/>
              <w:rPr>
                <w:kern w:val="0"/>
                <w:sz w:val="18"/>
                <w:szCs w:val="18"/>
              </w:rPr>
            </w:pPr>
          </w:p>
        </w:tc>
        <w:tc>
          <w:tcPr>
            <w:tcW w:w="52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5</w:t>
            </w:r>
          </w:p>
        </w:tc>
        <w:tc>
          <w:tcPr>
            <w:tcW w:w="2380" w:type="dxa"/>
            <w:shd w:val="clear" w:color="auto" w:fill="auto"/>
            <w:vAlign w:val="center"/>
          </w:tcPr>
          <w:p w:rsidR="00FB2B97" w:rsidRPr="000E6AED" w:rsidRDefault="00FB2B97" w:rsidP="009E1425">
            <w:pPr>
              <w:widowControl/>
              <w:jc w:val="left"/>
              <w:rPr>
                <w:color w:val="000000"/>
                <w:kern w:val="0"/>
                <w:sz w:val="18"/>
                <w:szCs w:val="18"/>
              </w:rPr>
            </w:pPr>
            <w:r w:rsidRPr="000E6AED">
              <w:rPr>
                <w:rFonts w:hAnsi="宋体"/>
                <w:color w:val="000000"/>
                <w:kern w:val="0"/>
                <w:sz w:val="18"/>
                <w:szCs w:val="18"/>
              </w:rPr>
              <w:t>英语</w:t>
            </w:r>
            <w:r w:rsidRPr="000E6AED">
              <w:rPr>
                <w:color w:val="000000"/>
                <w:kern w:val="0"/>
                <w:sz w:val="18"/>
                <w:szCs w:val="18"/>
              </w:rPr>
              <w:t>(B)2</w:t>
            </w:r>
            <w:r w:rsidRPr="000E6AED">
              <w:rPr>
                <w:rFonts w:ascii="宋体" w:hAnsi="宋体"/>
                <w:color w:val="000000"/>
                <w:kern w:val="0"/>
                <w:sz w:val="18"/>
                <w:szCs w:val="18"/>
              </w:rPr>
              <w:t>☆</w:t>
            </w:r>
          </w:p>
        </w:tc>
        <w:tc>
          <w:tcPr>
            <w:tcW w:w="60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2.5</w:t>
            </w:r>
          </w:p>
        </w:tc>
        <w:tc>
          <w:tcPr>
            <w:tcW w:w="76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40</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40</w:t>
            </w:r>
          </w:p>
        </w:tc>
        <w:tc>
          <w:tcPr>
            <w:tcW w:w="56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40</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62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r>
      <w:tr w:rsidR="00FB2B97" w:rsidRPr="000E6AED" w:rsidTr="009E1425">
        <w:trPr>
          <w:trHeight w:hRule="exact" w:val="397"/>
          <w:jc w:val="center"/>
        </w:trPr>
        <w:tc>
          <w:tcPr>
            <w:tcW w:w="460" w:type="dxa"/>
            <w:vMerge/>
            <w:textDirection w:val="tbRlV"/>
            <w:vAlign w:val="center"/>
          </w:tcPr>
          <w:p w:rsidR="00FB2B97" w:rsidRPr="000E6AED" w:rsidRDefault="00FB2B97" w:rsidP="009E1425">
            <w:pPr>
              <w:widowControl/>
              <w:ind w:left="113" w:right="113"/>
              <w:jc w:val="left"/>
              <w:rPr>
                <w:kern w:val="0"/>
                <w:sz w:val="18"/>
                <w:szCs w:val="18"/>
              </w:rPr>
            </w:pPr>
          </w:p>
        </w:tc>
        <w:tc>
          <w:tcPr>
            <w:tcW w:w="52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6</w:t>
            </w:r>
          </w:p>
        </w:tc>
        <w:tc>
          <w:tcPr>
            <w:tcW w:w="2380" w:type="dxa"/>
            <w:shd w:val="clear" w:color="auto" w:fill="auto"/>
            <w:vAlign w:val="center"/>
          </w:tcPr>
          <w:p w:rsidR="00FB2B97" w:rsidRPr="000E6AED" w:rsidRDefault="00FB2B97" w:rsidP="009E1425">
            <w:pPr>
              <w:widowControl/>
              <w:jc w:val="left"/>
              <w:rPr>
                <w:kern w:val="0"/>
                <w:sz w:val="18"/>
                <w:szCs w:val="18"/>
              </w:rPr>
            </w:pPr>
            <w:r w:rsidRPr="000E6AED">
              <w:rPr>
                <w:rFonts w:hAnsi="宋体"/>
                <w:kern w:val="0"/>
                <w:sz w:val="18"/>
                <w:szCs w:val="18"/>
              </w:rPr>
              <w:t>计算机应用基础</w:t>
            </w:r>
            <w:r w:rsidRPr="000E6AED">
              <w:rPr>
                <w:rFonts w:ascii="宋体" w:hAnsi="宋体"/>
                <w:kern w:val="0"/>
                <w:sz w:val="18"/>
                <w:szCs w:val="18"/>
              </w:rPr>
              <w:t>☆</w:t>
            </w:r>
          </w:p>
        </w:tc>
        <w:tc>
          <w:tcPr>
            <w:tcW w:w="60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4.5</w:t>
            </w:r>
          </w:p>
        </w:tc>
        <w:tc>
          <w:tcPr>
            <w:tcW w:w="76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72</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48</w:t>
            </w:r>
          </w:p>
        </w:tc>
        <w:tc>
          <w:tcPr>
            <w:tcW w:w="56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24</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72</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620" w:type="dxa"/>
            <w:shd w:val="clear" w:color="auto" w:fill="auto"/>
            <w:noWrap/>
            <w:vAlign w:val="center"/>
          </w:tcPr>
          <w:p w:rsidR="00FB2B97" w:rsidRPr="000E6AED" w:rsidRDefault="00FB2B97" w:rsidP="009E1425">
            <w:pPr>
              <w:widowControl/>
              <w:jc w:val="left"/>
              <w:rPr>
                <w:kern w:val="0"/>
                <w:sz w:val="18"/>
                <w:szCs w:val="18"/>
              </w:rPr>
            </w:pPr>
            <w:r w:rsidRPr="000E6AED">
              <w:rPr>
                <w:rFonts w:hAnsi="宋体"/>
                <w:kern w:val="0"/>
                <w:sz w:val="18"/>
                <w:szCs w:val="18"/>
              </w:rPr>
              <w:t xml:space="preserve">　</w:t>
            </w:r>
          </w:p>
        </w:tc>
      </w:tr>
      <w:tr w:rsidR="00FB2B97" w:rsidRPr="000E6AED" w:rsidTr="009E1425">
        <w:trPr>
          <w:trHeight w:hRule="exact" w:val="397"/>
          <w:jc w:val="center"/>
        </w:trPr>
        <w:tc>
          <w:tcPr>
            <w:tcW w:w="460" w:type="dxa"/>
            <w:vMerge/>
            <w:textDirection w:val="tbRlV"/>
            <w:vAlign w:val="center"/>
          </w:tcPr>
          <w:p w:rsidR="00FB2B97" w:rsidRPr="000E6AED" w:rsidRDefault="00FB2B97" w:rsidP="009E1425">
            <w:pPr>
              <w:widowControl/>
              <w:ind w:left="113" w:right="113"/>
              <w:jc w:val="left"/>
              <w:rPr>
                <w:kern w:val="0"/>
                <w:sz w:val="18"/>
                <w:szCs w:val="18"/>
              </w:rPr>
            </w:pPr>
          </w:p>
        </w:tc>
        <w:tc>
          <w:tcPr>
            <w:tcW w:w="52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7</w:t>
            </w:r>
          </w:p>
        </w:tc>
        <w:tc>
          <w:tcPr>
            <w:tcW w:w="2380" w:type="dxa"/>
            <w:shd w:val="clear" w:color="auto" w:fill="auto"/>
            <w:vAlign w:val="center"/>
          </w:tcPr>
          <w:p w:rsidR="00FB2B97" w:rsidRPr="000E6AED" w:rsidRDefault="00FB2B97" w:rsidP="009E1425">
            <w:pPr>
              <w:widowControl/>
              <w:jc w:val="left"/>
              <w:rPr>
                <w:kern w:val="0"/>
                <w:sz w:val="18"/>
                <w:szCs w:val="18"/>
              </w:rPr>
            </w:pPr>
            <w:r w:rsidRPr="000E6AED">
              <w:rPr>
                <w:rFonts w:hAnsi="宋体"/>
                <w:kern w:val="0"/>
                <w:sz w:val="18"/>
                <w:szCs w:val="18"/>
              </w:rPr>
              <w:t>程序设计语言</w:t>
            </w:r>
            <w:r w:rsidRPr="000E6AED">
              <w:rPr>
                <w:kern w:val="0"/>
                <w:sz w:val="18"/>
                <w:szCs w:val="18"/>
              </w:rPr>
              <w:t>VB</w:t>
            </w:r>
          </w:p>
        </w:tc>
        <w:tc>
          <w:tcPr>
            <w:tcW w:w="60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4.5</w:t>
            </w:r>
          </w:p>
        </w:tc>
        <w:tc>
          <w:tcPr>
            <w:tcW w:w="76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72</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42</w:t>
            </w:r>
          </w:p>
        </w:tc>
        <w:tc>
          <w:tcPr>
            <w:tcW w:w="56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30</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72</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62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r>
      <w:tr w:rsidR="00FB2B97" w:rsidRPr="000E6AED" w:rsidTr="009E1425">
        <w:trPr>
          <w:trHeight w:hRule="exact" w:val="397"/>
          <w:jc w:val="center"/>
        </w:trPr>
        <w:tc>
          <w:tcPr>
            <w:tcW w:w="460" w:type="dxa"/>
            <w:vMerge/>
            <w:textDirection w:val="tbRlV"/>
            <w:vAlign w:val="center"/>
          </w:tcPr>
          <w:p w:rsidR="00FB2B97" w:rsidRPr="000E6AED" w:rsidRDefault="00FB2B97" w:rsidP="009E1425">
            <w:pPr>
              <w:widowControl/>
              <w:ind w:left="113" w:right="113"/>
              <w:jc w:val="left"/>
              <w:rPr>
                <w:kern w:val="0"/>
                <w:sz w:val="18"/>
                <w:szCs w:val="18"/>
              </w:rPr>
            </w:pPr>
          </w:p>
        </w:tc>
        <w:tc>
          <w:tcPr>
            <w:tcW w:w="52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8</w:t>
            </w:r>
          </w:p>
        </w:tc>
        <w:tc>
          <w:tcPr>
            <w:tcW w:w="2380" w:type="dxa"/>
            <w:shd w:val="clear" w:color="auto" w:fill="auto"/>
            <w:vAlign w:val="center"/>
          </w:tcPr>
          <w:p w:rsidR="00FB2B97" w:rsidRPr="000E6AED" w:rsidRDefault="00FB2B97" w:rsidP="009E1425">
            <w:pPr>
              <w:widowControl/>
              <w:jc w:val="left"/>
              <w:rPr>
                <w:kern w:val="0"/>
                <w:sz w:val="18"/>
                <w:szCs w:val="18"/>
              </w:rPr>
            </w:pPr>
            <w:r w:rsidRPr="000E6AED">
              <w:rPr>
                <w:rFonts w:hAnsi="宋体"/>
                <w:kern w:val="0"/>
                <w:sz w:val="18"/>
                <w:szCs w:val="18"/>
              </w:rPr>
              <w:t>素质教育课</w:t>
            </w:r>
            <w:r w:rsidRPr="000E6AED">
              <w:rPr>
                <w:kern w:val="0"/>
                <w:sz w:val="18"/>
                <w:szCs w:val="18"/>
              </w:rPr>
              <w:t>1</w:t>
            </w:r>
          </w:p>
        </w:tc>
        <w:tc>
          <w:tcPr>
            <w:tcW w:w="60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1</w:t>
            </w:r>
          </w:p>
        </w:tc>
        <w:tc>
          <w:tcPr>
            <w:tcW w:w="76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16</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16</w:t>
            </w:r>
          </w:p>
        </w:tc>
        <w:tc>
          <w:tcPr>
            <w:tcW w:w="56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16</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62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r>
      <w:tr w:rsidR="00FB2B97" w:rsidRPr="000E6AED" w:rsidTr="009E1425">
        <w:trPr>
          <w:trHeight w:hRule="exact" w:val="397"/>
          <w:jc w:val="center"/>
        </w:trPr>
        <w:tc>
          <w:tcPr>
            <w:tcW w:w="460" w:type="dxa"/>
            <w:vMerge/>
            <w:textDirection w:val="tbRlV"/>
            <w:vAlign w:val="center"/>
          </w:tcPr>
          <w:p w:rsidR="00FB2B97" w:rsidRPr="000E6AED" w:rsidRDefault="00FB2B97" w:rsidP="009E1425">
            <w:pPr>
              <w:widowControl/>
              <w:ind w:left="113" w:right="113"/>
              <w:jc w:val="left"/>
              <w:rPr>
                <w:kern w:val="0"/>
                <w:sz w:val="18"/>
                <w:szCs w:val="18"/>
              </w:rPr>
            </w:pPr>
          </w:p>
        </w:tc>
        <w:tc>
          <w:tcPr>
            <w:tcW w:w="52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9</w:t>
            </w:r>
          </w:p>
        </w:tc>
        <w:tc>
          <w:tcPr>
            <w:tcW w:w="2380" w:type="dxa"/>
            <w:shd w:val="clear" w:color="auto" w:fill="auto"/>
            <w:vAlign w:val="center"/>
          </w:tcPr>
          <w:p w:rsidR="00FB2B97" w:rsidRPr="000E6AED" w:rsidRDefault="00FB2B97" w:rsidP="009E1425">
            <w:pPr>
              <w:widowControl/>
              <w:jc w:val="left"/>
              <w:rPr>
                <w:kern w:val="0"/>
                <w:sz w:val="18"/>
                <w:szCs w:val="18"/>
              </w:rPr>
            </w:pPr>
            <w:r w:rsidRPr="000E6AED">
              <w:rPr>
                <w:rFonts w:hAnsi="宋体"/>
                <w:kern w:val="0"/>
                <w:sz w:val="18"/>
                <w:szCs w:val="18"/>
              </w:rPr>
              <w:t>素质教育课</w:t>
            </w:r>
            <w:r w:rsidRPr="000E6AED">
              <w:rPr>
                <w:kern w:val="0"/>
                <w:sz w:val="18"/>
                <w:szCs w:val="18"/>
              </w:rPr>
              <w:t>2</w:t>
            </w:r>
          </w:p>
        </w:tc>
        <w:tc>
          <w:tcPr>
            <w:tcW w:w="60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1</w:t>
            </w:r>
          </w:p>
        </w:tc>
        <w:tc>
          <w:tcPr>
            <w:tcW w:w="76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16</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16</w:t>
            </w:r>
          </w:p>
        </w:tc>
        <w:tc>
          <w:tcPr>
            <w:tcW w:w="56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16</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62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r>
      <w:tr w:rsidR="00FB2B97" w:rsidRPr="000E6AED" w:rsidTr="009E1425">
        <w:trPr>
          <w:trHeight w:hRule="exact" w:val="397"/>
          <w:jc w:val="center"/>
        </w:trPr>
        <w:tc>
          <w:tcPr>
            <w:tcW w:w="460" w:type="dxa"/>
            <w:vMerge w:val="restart"/>
            <w:shd w:val="clear" w:color="auto" w:fill="auto"/>
            <w:textDirection w:val="tbRlV"/>
            <w:vAlign w:val="center"/>
          </w:tcPr>
          <w:p w:rsidR="00FB2B97" w:rsidRPr="000E6AED" w:rsidRDefault="00FB2B97" w:rsidP="009E1425">
            <w:pPr>
              <w:widowControl/>
              <w:ind w:left="113" w:right="113"/>
              <w:jc w:val="center"/>
              <w:rPr>
                <w:kern w:val="0"/>
                <w:sz w:val="18"/>
                <w:szCs w:val="18"/>
              </w:rPr>
            </w:pPr>
            <w:r w:rsidRPr="000E6AED">
              <w:rPr>
                <w:rFonts w:hAnsi="宋体"/>
                <w:kern w:val="0"/>
                <w:sz w:val="18"/>
                <w:szCs w:val="18"/>
              </w:rPr>
              <w:t>专业基础课、专业课</w:t>
            </w:r>
          </w:p>
        </w:tc>
        <w:tc>
          <w:tcPr>
            <w:tcW w:w="52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10</w:t>
            </w:r>
          </w:p>
        </w:tc>
        <w:tc>
          <w:tcPr>
            <w:tcW w:w="2380" w:type="dxa"/>
            <w:shd w:val="clear" w:color="auto" w:fill="auto"/>
            <w:noWrap/>
            <w:vAlign w:val="center"/>
          </w:tcPr>
          <w:p w:rsidR="00FB2B97" w:rsidRPr="000E6AED" w:rsidRDefault="00FB2B97" w:rsidP="009E1425">
            <w:pPr>
              <w:widowControl/>
              <w:rPr>
                <w:kern w:val="0"/>
                <w:sz w:val="18"/>
                <w:szCs w:val="18"/>
              </w:rPr>
            </w:pPr>
            <w:r w:rsidRPr="000E6AED">
              <w:rPr>
                <w:rFonts w:hAnsi="宋体"/>
                <w:kern w:val="0"/>
                <w:sz w:val="18"/>
                <w:szCs w:val="18"/>
              </w:rPr>
              <w:t>信息法律法规</w:t>
            </w:r>
          </w:p>
        </w:tc>
        <w:tc>
          <w:tcPr>
            <w:tcW w:w="600" w:type="dxa"/>
            <w:shd w:val="clear" w:color="auto" w:fill="auto"/>
            <w:noWrap/>
            <w:vAlign w:val="center"/>
          </w:tcPr>
          <w:p w:rsidR="00FB2B97" w:rsidRPr="000E6AED" w:rsidRDefault="00FB2B97" w:rsidP="009E1425">
            <w:pPr>
              <w:widowControl/>
              <w:jc w:val="center"/>
              <w:rPr>
                <w:kern w:val="0"/>
                <w:sz w:val="18"/>
                <w:szCs w:val="18"/>
              </w:rPr>
            </w:pPr>
            <w:r w:rsidRPr="000E6AED">
              <w:rPr>
                <w:kern w:val="0"/>
                <w:sz w:val="18"/>
                <w:szCs w:val="18"/>
              </w:rPr>
              <w:t>3</w:t>
            </w:r>
          </w:p>
        </w:tc>
        <w:tc>
          <w:tcPr>
            <w:tcW w:w="76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48</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48</w:t>
            </w:r>
          </w:p>
        </w:tc>
        <w:tc>
          <w:tcPr>
            <w:tcW w:w="56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48</w:t>
            </w:r>
          </w:p>
        </w:tc>
        <w:tc>
          <w:tcPr>
            <w:tcW w:w="58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62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r>
      <w:tr w:rsidR="00FB2B97" w:rsidRPr="000E6AED" w:rsidTr="009E1425">
        <w:trPr>
          <w:trHeight w:hRule="exact" w:val="397"/>
          <w:jc w:val="center"/>
        </w:trPr>
        <w:tc>
          <w:tcPr>
            <w:tcW w:w="460" w:type="dxa"/>
            <w:vMerge/>
            <w:vAlign w:val="center"/>
          </w:tcPr>
          <w:p w:rsidR="00FB2B97" w:rsidRPr="000E6AED" w:rsidRDefault="00FB2B97" w:rsidP="009E1425">
            <w:pPr>
              <w:widowControl/>
              <w:jc w:val="left"/>
              <w:rPr>
                <w:kern w:val="0"/>
                <w:sz w:val="18"/>
                <w:szCs w:val="18"/>
              </w:rPr>
            </w:pPr>
          </w:p>
        </w:tc>
        <w:tc>
          <w:tcPr>
            <w:tcW w:w="52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11</w:t>
            </w:r>
          </w:p>
        </w:tc>
        <w:tc>
          <w:tcPr>
            <w:tcW w:w="2380" w:type="dxa"/>
            <w:shd w:val="clear" w:color="auto" w:fill="auto"/>
            <w:noWrap/>
            <w:vAlign w:val="center"/>
          </w:tcPr>
          <w:p w:rsidR="00FB2B97" w:rsidRPr="000E6AED" w:rsidRDefault="00FB2B97" w:rsidP="009E1425">
            <w:pPr>
              <w:widowControl/>
              <w:rPr>
                <w:kern w:val="0"/>
                <w:sz w:val="18"/>
                <w:szCs w:val="18"/>
              </w:rPr>
            </w:pPr>
            <w:r w:rsidRPr="000E6AED">
              <w:rPr>
                <w:rFonts w:hAnsi="宋体"/>
                <w:kern w:val="0"/>
                <w:sz w:val="18"/>
                <w:szCs w:val="18"/>
              </w:rPr>
              <w:t>信息经济学</w:t>
            </w:r>
          </w:p>
        </w:tc>
        <w:tc>
          <w:tcPr>
            <w:tcW w:w="600" w:type="dxa"/>
            <w:shd w:val="clear" w:color="auto" w:fill="auto"/>
            <w:noWrap/>
            <w:vAlign w:val="center"/>
          </w:tcPr>
          <w:p w:rsidR="00FB2B97" w:rsidRPr="000E6AED" w:rsidRDefault="00FB2B97" w:rsidP="009E1425">
            <w:pPr>
              <w:widowControl/>
              <w:jc w:val="center"/>
              <w:rPr>
                <w:kern w:val="0"/>
                <w:sz w:val="18"/>
                <w:szCs w:val="18"/>
              </w:rPr>
            </w:pPr>
            <w:r w:rsidRPr="000E6AED">
              <w:rPr>
                <w:kern w:val="0"/>
                <w:sz w:val="18"/>
                <w:szCs w:val="18"/>
              </w:rPr>
              <w:t>4</w:t>
            </w:r>
          </w:p>
        </w:tc>
        <w:tc>
          <w:tcPr>
            <w:tcW w:w="76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64</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64</w:t>
            </w:r>
          </w:p>
        </w:tc>
        <w:tc>
          <w:tcPr>
            <w:tcW w:w="56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64</w:t>
            </w:r>
          </w:p>
        </w:tc>
        <w:tc>
          <w:tcPr>
            <w:tcW w:w="58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62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r>
      <w:tr w:rsidR="00FB2B97" w:rsidRPr="000E6AED" w:rsidTr="009E1425">
        <w:trPr>
          <w:trHeight w:hRule="exact" w:val="397"/>
          <w:jc w:val="center"/>
        </w:trPr>
        <w:tc>
          <w:tcPr>
            <w:tcW w:w="460" w:type="dxa"/>
            <w:vMerge/>
            <w:vAlign w:val="center"/>
          </w:tcPr>
          <w:p w:rsidR="00FB2B97" w:rsidRPr="000E6AED" w:rsidRDefault="00FB2B97" w:rsidP="009E1425">
            <w:pPr>
              <w:widowControl/>
              <w:jc w:val="left"/>
              <w:rPr>
                <w:kern w:val="0"/>
                <w:sz w:val="18"/>
                <w:szCs w:val="18"/>
              </w:rPr>
            </w:pPr>
          </w:p>
        </w:tc>
        <w:tc>
          <w:tcPr>
            <w:tcW w:w="52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12</w:t>
            </w:r>
          </w:p>
        </w:tc>
        <w:tc>
          <w:tcPr>
            <w:tcW w:w="2380" w:type="dxa"/>
            <w:shd w:val="clear" w:color="auto" w:fill="auto"/>
            <w:noWrap/>
            <w:vAlign w:val="center"/>
          </w:tcPr>
          <w:p w:rsidR="00FB2B97" w:rsidRPr="000E6AED" w:rsidRDefault="00FB2B97" w:rsidP="009E1425">
            <w:pPr>
              <w:widowControl/>
              <w:rPr>
                <w:kern w:val="0"/>
                <w:sz w:val="18"/>
                <w:szCs w:val="18"/>
              </w:rPr>
            </w:pPr>
            <w:r w:rsidRPr="000E6AED">
              <w:rPr>
                <w:rFonts w:hAnsi="宋体"/>
                <w:kern w:val="0"/>
                <w:sz w:val="18"/>
                <w:szCs w:val="18"/>
              </w:rPr>
              <w:t>数据库原理及应用</w:t>
            </w:r>
            <w:r w:rsidRPr="000E6AED">
              <w:rPr>
                <w:kern w:val="0"/>
                <w:sz w:val="18"/>
                <w:szCs w:val="18"/>
              </w:rPr>
              <w:t>*</w:t>
            </w:r>
            <w:r w:rsidRPr="000E6AED">
              <w:rPr>
                <w:rFonts w:ascii="宋体" w:hAnsi="宋体"/>
                <w:kern w:val="0"/>
                <w:sz w:val="18"/>
                <w:szCs w:val="18"/>
              </w:rPr>
              <w:t>★</w:t>
            </w:r>
          </w:p>
        </w:tc>
        <w:tc>
          <w:tcPr>
            <w:tcW w:w="600" w:type="dxa"/>
            <w:shd w:val="clear" w:color="auto" w:fill="auto"/>
            <w:noWrap/>
            <w:vAlign w:val="center"/>
          </w:tcPr>
          <w:p w:rsidR="00FB2B97" w:rsidRPr="000E6AED" w:rsidRDefault="00FB2B97" w:rsidP="009E1425">
            <w:pPr>
              <w:widowControl/>
              <w:jc w:val="center"/>
              <w:rPr>
                <w:kern w:val="0"/>
                <w:sz w:val="18"/>
                <w:szCs w:val="18"/>
              </w:rPr>
            </w:pPr>
            <w:r w:rsidRPr="000E6AED">
              <w:rPr>
                <w:kern w:val="0"/>
                <w:sz w:val="18"/>
                <w:szCs w:val="18"/>
              </w:rPr>
              <w:t>4.5</w:t>
            </w:r>
          </w:p>
        </w:tc>
        <w:tc>
          <w:tcPr>
            <w:tcW w:w="76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72</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56</w:t>
            </w:r>
          </w:p>
        </w:tc>
        <w:tc>
          <w:tcPr>
            <w:tcW w:w="56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16</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72</w:t>
            </w:r>
          </w:p>
        </w:tc>
        <w:tc>
          <w:tcPr>
            <w:tcW w:w="58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62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r>
      <w:tr w:rsidR="00FB2B97" w:rsidRPr="000E6AED" w:rsidTr="009E1425">
        <w:trPr>
          <w:trHeight w:hRule="exact" w:val="397"/>
          <w:jc w:val="center"/>
        </w:trPr>
        <w:tc>
          <w:tcPr>
            <w:tcW w:w="460" w:type="dxa"/>
            <w:vMerge/>
            <w:vAlign w:val="center"/>
          </w:tcPr>
          <w:p w:rsidR="00FB2B97" w:rsidRPr="000E6AED" w:rsidRDefault="00FB2B97" w:rsidP="009E1425">
            <w:pPr>
              <w:widowControl/>
              <w:jc w:val="left"/>
              <w:rPr>
                <w:kern w:val="0"/>
                <w:sz w:val="18"/>
                <w:szCs w:val="18"/>
              </w:rPr>
            </w:pPr>
          </w:p>
        </w:tc>
        <w:tc>
          <w:tcPr>
            <w:tcW w:w="52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13</w:t>
            </w:r>
          </w:p>
        </w:tc>
        <w:tc>
          <w:tcPr>
            <w:tcW w:w="2380" w:type="dxa"/>
            <w:shd w:val="clear" w:color="auto" w:fill="auto"/>
            <w:noWrap/>
            <w:vAlign w:val="center"/>
          </w:tcPr>
          <w:p w:rsidR="00FB2B97" w:rsidRPr="000E6AED" w:rsidRDefault="00FB2B97" w:rsidP="009E1425">
            <w:pPr>
              <w:widowControl/>
              <w:rPr>
                <w:kern w:val="0"/>
                <w:sz w:val="18"/>
                <w:szCs w:val="18"/>
              </w:rPr>
            </w:pPr>
            <w:r w:rsidRPr="000E6AED">
              <w:rPr>
                <w:rFonts w:hAnsi="宋体"/>
                <w:kern w:val="0"/>
                <w:sz w:val="18"/>
                <w:szCs w:val="18"/>
              </w:rPr>
              <w:t>计算机网络应用基础</w:t>
            </w:r>
            <w:r>
              <w:rPr>
                <w:rFonts w:hAnsi="宋体"/>
                <w:kern w:val="0"/>
                <w:sz w:val="18"/>
                <w:szCs w:val="18"/>
              </w:rPr>
              <w:t>*</w:t>
            </w:r>
            <w:r w:rsidRPr="000E6AED">
              <w:rPr>
                <w:rFonts w:ascii="宋体" w:hAnsi="宋体"/>
                <w:kern w:val="0"/>
                <w:sz w:val="18"/>
                <w:szCs w:val="18"/>
              </w:rPr>
              <w:t>★</w:t>
            </w:r>
          </w:p>
        </w:tc>
        <w:tc>
          <w:tcPr>
            <w:tcW w:w="600" w:type="dxa"/>
            <w:shd w:val="clear" w:color="auto" w:fill="auto"/>
            <w:noWrap/>
            <w:vAlign w:val="center"/>
          </w:tcPr>
          <w:p w:rsidR="00FB2B97" w:rsidRPr="000E6AED" w:rsidRDefault="00FB2B97" w:rsidP="009E1425">
            <w:pPr>
              <w:widowControl/>
              <w:jc w:val="center"/>
              <w:rPr>
                <w:kern w:val="0"/>
                <w:sz w:val="18"/>
                <w:szCs w:val="18"/>
              </w:rPr>
            </w:pPr>
            <w:r w:rsidRPr="000E6AED">
              <w:rPr>
                <w:kern w:val="0"/>
                <w:sz w:val="18"/>
                <w:szCs w:val="18"/>
              </w:rPr>
              <w:t>5</w:t>
            </w:r>
          </w:p>
        </w:tc>
        <w:tc>
          <w:tcPr>
            <w:tcW w:w="76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80</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64</w:t>
            </w:r>
          </w:p>
        </w:tc>
        <w:tc>
          <w:tcPr>
            <w:tcW w:w="56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16</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80</w:t>
            </w:r>
          </w:p>
        </w:tc>
        <w:tc>
          <w:tcPr>
            <w:tcW w:w="58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62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r>
      <w:tr w:rsidR="00FB2B97" w:rsidRPr="000E6AED" w:rsidTr="009E1425">
        <w:trPr>
          <w:trHeight w:hRule="exact" w:val="397"/>
          <w:jc w:val="center"/>
        </w:trPr>
        <w:tc>
          <w:tcPr>
            <w:tcW w:w="460" w:type="dxa"/>
            <w:vMerge/>
            <w:vAlign w:val="center"/>
          </w:tcPr>
          <w:p w:rsidR="00FB2B97" w:rsidRPr="000E6AED" w:rsidRDefault="00FB2B97" w:rsidP="009E1425">
            <w:pPr>
              <w:widowControl/>
              <w:jc w:val="left"/>
              <w:rPr>
                <w:kern w:val="0"/>
                <w:sz w:val="18"/>
                <w:szCs w:val="18"/>
              </w:rPr>
            </w:pPr>
          </w:p>
        </w:tc>
        <w:tc>
          <w:tcPr>
            <w:tcW w:w="52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14</w:t>
            </w:r>
          </w:p>
        </w:tc>
        <w:tc>
          <w:tcPr>
            <w:tcW w:w="2380" w:type="dxa"/>
            <w:shd w:val="clear" w:color="auto" w:fill="auto"/>
            <w:noWrap/>
            <w:vAlign w:val="center"/>
          </w:tcPr>
          <w:p w:rsidR="00FB2B97" w:rsidRPr="000E6AED" w:rsidRDefault="00FB2B97" w:rsidP="009E1425">
            <w:pPr>
              <w:widowControl/>
              <w:rPr>
                <w:kern w:val="0"/>
                <w:sz w:val="18"/>
                <w:szCs w:val="18"/>
              </w:rPr>
            </w:pPr>
            <w:r w:rsidRPr="000E6AED">
              <w:rPr>
                <w:rFonts w:hAnsi="宋体"/>
                <w:kern w:val="0"/>
                <w:sz w:val="18"/>
                <w:szCs w:val="18"/>
              </w:rPr>
              <w:t>信息系统设计与分析</w:t>
            </w:r>
            <w:r w:rsidRPr="000E6AED">
              <w:rPr>
                <w:kern w:val="0"/>
                <w:sz w:val="18"/>
                <w:szCs w:val="18"/>
              </w:rPr>
              <w:t>*</w:t>
            </w:r>
            <w:r w:rsidRPr="000E6AED">
              <w:rPr>
                <w:rFonts w:ascii="宋体" w:hAnsi="宋体"/>
                <w:kern w:val="0"/>
                <w:sz w:val="18"/>
                <w:szCs w:val="18"/>
              </w:rPr>
              <w:t>★</w:t>
            </w:r>
          </w:p>
        </w:tc>
        <w:tc>
          <w:tcPr>
            <w:tcW w:w="600" w:type="dxa"/>
            <w:shd w:val="clear" w:color="auto" w:fill="auto"/>
            <w:noWrap/>
            <w:vAlign w:val="center"/>
          </w:tcPr>
          <w:p w:rsidR="00FB2B97" w:rsidRPr="000E6AED" w:rsidRDefault="00FB2B97" w:rsidP="009E1425">
            <w:pPr>
              <w:widowControl/>
              <w:jc w:val="center"/>
              <w:rPr>
                <w:kern w:val="0"/>
                <w:sz w:val="18"/>
                <w:szCs w:val="18"/>
              </w:rPr>
            </w:pPr>
            <w:r w:rsidRPr="000E6AED">
              <w:rPr>
                <w:kern w:val="0"/>
                <w:sz w:val="18"/>
                <w:szCs w:val="18"/>
              </w:rPr>
              <w:t>4.5</w:t>
            </w:r>
          </w:p>
        </w:tc>
        <w:tc>
          <w:tcPr>
            <w:tcW w:w="76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72</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72</w:t>
            </w:r>
          </w:p>
        </w:tc>
        <w:tc>
          <w:tcPr>
            <w:tcW w:w="56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72</w:t>
            </w:r>
          </w:p>
        </w:tc>
        <w:tc>
          <w:tcPr>
            <w:tcW w:w="58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62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r>
      <w:tr w:rsidR="00FB2B97" w:rsidRPr="000E6AED" w:rsidTr="009E1425">
        <w:trPr>
          <w:trHeight w:hRule="exact" w:val="397"/>
          <w:jc w:val="center"/>
        </w:trPr>
        <w:tc>
          <w:tcPr>
            <w:tcW w:w="460" w:type="dxa"/>
            <w:vMerge/>
            <w:vAlign w:val="center"/>
          </w:tcPr>
          <w:p w:rsidR="00FB2B97" w:rsidRPr="000E6AED" w:rsidRDefault="00FB2B97" w:rsidP="009E1425">
            <w:pPr>
              <w:widowControl/>
              <w:jc w:val="left"/>
              <w:rPr>
                <w:kern w:val="0"/>
                <w:sz w:val="18"/>
                <w:szCs w:val="18"/>
              </w:rPr>
            </w:pPr>
          </w:p>
        </w:tc>
        <w:tc>
          <w:tcPr>
            <w:tcW w:w="52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15</w:t>
            </w:r>
          </w:p>
        </w:tc>
        <w:tc>
          <w:tcPr>
            <w:tcW w:w="2380" w:type="dxa"/>
            <w:shd w:val="clear" w:color="auto" w:fill="auto"/>
            <w:noWrap/>
            <w:vAlign w:val="center"/>
          </w:tcPr>
          <w:p w:rsidR="00FB2B97" w:rsidRPr="000E6AED" w:rsidRDefault="00FB2B97" w:rsidP="009E1425">
            <w:pPr>
              <w:widowControl/>
              <w:rPr>
                <w:kern w:val="0"/>
                <w:sz w:val="18"/>
                <w:szCs w:val="18"/>
              </w:rPr>
            </w:pPr>
            <w:r w:rsidRPr="000E6AED">
              <w:rPr>
                <w:rFonts w:hAnsi="宋体"/>
                <w:kern w:val="0"/>
                <w:sz w:val="18"/>
                <w:szCs w:val="18"/>
              </w:rPr>
              <w:t>信息组织与检索</w:t>
            </w:r>
          </w:p>
        </w:tc>
        <w:tc>
          <w:tcPr>
            <w:tcW w:w="600" w:type="dxa"/>
            <w:shd w:val="clear" w:color="auto" w:fill="auto"/>
            <w:noWrap/>
            <w:vAlign w:val="center"/>
          </w:tcPr>
          <w:p w:rsidR="00FB2B97" w:rsidRPr="000E6AED" w:rsidRDefault="00FB2B97" w:rsidP="009E1425">
            <w:pPr>
              <w:widowControl/>
              <w:jc w:val="center"/>
              <w:rPr>
                <w:kern w:val="0"/>
                <w:sz w:val="18"/>
                <w:szCs w:val="18"/>
              </w:rPr>
            </w:pPr>
            <w:r w:rsidRPr="000E6AED">
              <w:rPr>
                <w:kern w:val="0"/>
                <w:sz w:val="18"/>
                <w:szCs w:val="18"/>
              </w:rPr>
              <w:t>4</w:t>
            </w:r>
          </w:p>
        </w:tc>
        <w:tc>
          <w:tcPr>
            <w:tcW w:w="76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64</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64</w:t>
            </w:r>
          </w:p>
        </w:tc>
        <w:tc>
          <w:tcPr>
            <w:tcW w:w="56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64</w:t>
            </w:r>
          </w:p>
        </w:tc>
        <w:tc>
          <w:tcPr>
            <w:tcW w:w="58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62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r>
      <w:tr w:rsidR="00FB2B97" w:rsidRPr="000E6AED" w:rsidTr="009E1425">
        <w:trPr>
          <w:trHeight w:hRule="exact" w:val="397"/>
          <w:jc w:val="center"/>
        </w:trPr>
        <w:tc>
          <w:tcPr>
            <w:tcW w:w="460" w:type="dxa"/>
            <w:vMerge/>
            <w:vAlign w:val="center"/>
          </w:tcPr>
          <w:p w:rsidR="00FB2B97" w:rsidRPr="000E6AED" w:rsidRDefault="00FB2B97" w:rsidP="009E1425">
            <w:pPr>
              <w:widowControl/>
              <w:jc w:val="left"/>
              <w:rPr>
                <w:kern w:val="0"/>
                <w:sz w:val="18"/>
                <w:szCs w:val="18"/>
              </w:rPr>
            </w:pPr>
          </w:p>
        </w:tc>
        <w:tc>
          <w:tcPr>
            <w:tcW w:w="52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16</w:t>
            </w:r>
          </w:p>
        </w:tc>
        <w:tc>
          <w:tcPr>
            <w:tcW w:w="2380" w:type="dxa"/>
            <w:shd w:val="clear" w:color="auto" w:fill="auto"/>
            <w:noWrap/>
            <w:vAlign w:val="center"/>
          </w:tcPr>
          <w:p w:rsidR="00FB2B97" w:rsidRPr="000E6AED" w:rsidRDefault="00FB2B97" w:rsidP="009E1425">
            <w:pPr>
              <w:widowControl/>
              <w:rPr>
                <w:kern w:val="0"/>
                <w:sz w:val="18"/>
                <w:szCs w:val="18"/>
              </w:rPr>
            </w:pPr>
            <w:r w:rsidRPr="000E6AED">
              <w:rPr>
                <w:rFonts w:hAnsi="宋体"/>
                <w:kern w:val="0"/>
                <w:sz w:val="18"/>
                <w:szCs w:val="18"/>
              </w:rPr>
              <w:t>信息咨询</w:t>
            </w:r>
          </w:p>
        </w:tc>
        <w:tc>
          <w:tcPr>
            <w:tcW w:w="600" w:type="dxa"/>
            <w:shd w:val="clear" w:color="auto" w:fill="auto"/>
            <w:noWrap/>
            <w:vAlign w:val="center"/>
          </w:tcPr>
          <w:p w:rsidR="00FB2B97" w:rsidRPr="000E6AED" w:rsidRDefault="00FB2B97" w:rsidP="009E1425">
            <w:pPr>
              <w:widowControl/>
              <w:jc w:val="center"/>
              <w:rPr>
                <w:kern w:val="0"/>
                <w:sz w:val="18"/>
                <w:szCs w:val="18"/>
              </w:rPr>
            </w:pPr>
            <w:r w:rsidRPr="000E6AED">
              <w:rPr>
                <w:kern w:val="0"/>
                <w:sz w:val="18"/>
                <w:szCs w:val="18"/>
              </w:rPr>
              <w:t>4</w:t>
            </w:r>
          </w:p>
        </w:tc>
        <w:tc>
          <w:tcPr>
            <w:tcW w:w="76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64</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64</w:t>
            </w:r>
          </w:p>
        </w:tc>
        <w:tc>
          <w:tcPr>
            <w:tcW w:w="56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64</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62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r>
      <w:tr w:rsidR="00FB2B97" w:rsidRPr="000E6AED" w:rsidTr="009E1425">
        <w:trPr>
          <w:trHeight w:hRule="exact" w:val="397"/>
          <w:jc w:val="center"/>
        </w:trPr>
        <w:tc>
          <w:tcPr>
            <w:tcW w:w="460" w:type="dxa"/>
            <w:vMerge/>
            <w:vAlign w:val="center"/>
          </w:tcPr>
          <w:p w:rsidR="00FB2B97" w:rsidRPr="000E6AED" w:rsidRDefault="00FB2B97" w:rsidP="009E1425">
            <w:pPr>
              <w:widowControl/>
              <w:jc w:val="left"/>
              <w:rPr>
                <w:kern w:val="0"/>
                <w:sz w:val="18"/>
                <w:szCs w:val="18"/>
              </w:rPr>
            </w:pPr>
          </w:p>
        </w:tc>
        <w:tc>
          <w:tcPr>
            <w:tcW w:w="52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17</w:t>
            </w:r>
          </w:p>
        </w:tc>
        <w:tc>
          <w:tcPr>
            <w:tcW w:w="2380" w:type="dxa"/>
            <w:shd w:val="clear" w:color="auto" w:fill="auto"/>
            <w:vAlign w:val="center"/>
          </w:tcPr>
          <w:p w:rsidR="00FB2B97" w:rsidRPr="000E6AED" w:rsidRDefault="00FB2B97" w:rsidP="009E1425">
            <w:pPr>
              <w:widowControl/>
              <w:rPr>
                <w:kern w:val="0"/>
                <w:sz w:val="18"/>
                <w:szCs w:val="18"/>
              </w:rPr>
            </w:pPr>
            <w:r w:rsidRPr="000E6AED">
              <w:rPr>
                <w:rFonts w:hAnsi="宋体"/>
                <w:kern w:val="0"/>
                <w:sz w:val="18"/>
                <w:szCs w:val="18"/>
              </w:rPr>
              <w:t>管理学原理</w:t>
            </w:r>
            <w:r w:rsidRPr="000E6AED">
              <w:rPr>
                <w:rFonts w:ascii="宋体" w:hAnsi="宋体"/>
                <w:kern w:val="0"/>
                <w:sz w:val="18"/>
                <w:szCs w:val="18"/>
              </w:rPr>
              <w:t>★</w:t>
            </w:r>
          </w:p>
        </w:tc>
        <w:tc>
          <w:tcPr>
            <w:tcW w:w="60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4</w:t>
            </w:r>
          </w:p>
        </w:tc>
        <w:tc>
          <w:tcPr>
            <w:tcW w:w="76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64</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64</w:t>
            </w:r>
          </w:p>
        </w:tc>
        <w:tc>
          <w:tcPr>
            <w:tcW w:w="56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64</w:t>
            </w:r>
          </w:p>
        </w:tc>
        <w:tc>
          <w:tcPr>
            <w:tcW w:w="58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62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r>
      <w:tr w:rsidR="00FB2B97" w:rsidRPr="000E6AED" w:rsidTr="009E1425">
        <w:trPr>
          <w:trHeight w:hRule="exact" w:val="397"/>
          <w:jc w:val="center"/>
        </w:trPr>
        <w:tc>
          <w:tcPr>
            <w:tcW w:w="460" w:type="dxa"/>
            <w:vMerge/>
            <w:vAlign w:val="center"/>
          </w:tcPr>
          <w:p w:rsidR="00FB2B97" w:rsidRPr="000E6AED" w:rsidRDefault="00FB2B97" w:rsidP="009E1425">
            <w:pPr>
              <w:widowControl/>
              <w:jc w:val="left"/>
              <w:rPr>
                <w:kern w:val="0"/>
                <w:sz w:val="18"/>
                <w:szCs w:val="18"/>
              </w:rPr>
            </w:pPr>
          </w:p>
        </w:tc>
        <w:tc>
          <w:tcPr>
            <w:tcW w:w="52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18</w:t>
            </w:r>
          </w:p>
        </w:tc>
        <w:tc>
          <w:tcPr>
            <w:tcW w:w="2380" w:type="dxa"/>
            <w:shd w:val="clear" w:color="auto" w:fill="auto"/>
            <w:vAlign w:val="center"/>
          </w:tcPr>
          <w:p w:rsidR="00FB2B97" w:rsidRPr="000E6AED" w:rsidRDefault="00FB2B97" w:rsidP="009E1425">
            <w:pPr>
              <w:widowControl/>
              <w:rPr>
                <w:kern w:val="0"/>
                <w:sz w:val="18"/>
                <w:szCs w:val="18"/>
              </w:rPr>
            </w:pPr>
            <w:r w:rsidRPr="000E6AED">
              <w:rPr>
                <w:rFonts w:hAnsi="宋体"/>
                <w:kern w:val="0"/>
                <w:sz w:val="18"/>
                <w:szCs w:val="18"/>
              </w:rPr>
              <w:t>电子商务原理及应用</w:t>
            </w:r>
          </w:p>
        </w:tc>
        <w:tc>
          <w:tcPr>
            <w:tcW w:w="600" w:type="dxa"/>
            <w:shd w:val="clear" w:color="auto" w:fill="auto"/>
            <w:noWrap/>
            <w:vAlign w:val="center"/>
          </w:tcPr>
          <w:p w:rsidR="00FB2B97" w:rsidRPr="000E6AED" w:rsidRDefault="00FB2B97" w:rsidP="009E1425">
            <w:pPr>
              <w:widowControl/>
              <w:jc w:val="center"/>
              <w:rPr>
                <w:kern w:val="0"/>
                <w:sz w:val="18"/>
                <w:szCs w:val="18"/>
              </w:rPr>
            </w:pPr>
            <w:r w:rsidRPr="000E6AED">
              <w:rPr>
                <w:kern w:val="0"/>
                <w:sz w:val="18"/>
                <w:szCs w:val="18"/>
              </w:rPr>
              <w:t>3</w:t>
            </w:r>
          </w:p>
        </w:tc>
        <w:tc>
          <w:tcPr>
            <w:tcW w:w="760" w:type="dxa"/>
            <w:shd w:val="clear" w:color="auto" w:fill="auto"/>
            <w:noWrap/>
            <w:vAlign w:val="center"/>
          </w:tcPr>
          <w:p w:rsidR="00FB2B97" w:rsidRPr="000E6AED" w:rsidRDefault="00FB2B97" w:rsidP="009E1425">
            <w:pPr>
              <w:widowControl/>
              <w:jc w:val="center"/>
              <w:rPr>
                <w:kern w:val="0"/>
                <w:sz w:val="18"/>
                <w:szCs w:val="18"/>
              </w:rPr>
            </w:pPr>
            <w:r w:rsidRPr="000E6AED">
              <w:rPr>
                <w:kern w:val="0"/>
                <w:sz w:val="18"/>
                <w:szCs w:val="18"/>
              </w:rPr>
              <w:t>48</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48</w:t>
            </w:r>
          </w:p>
        </w:tc>
        <w:tc>
          <w:tcPr>
            <w:tcW w:w="56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48</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62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r>
      <w:tr w:rsidR="00FB2B97" w:rsidRPr="000E6AED" w:rsidTr="009E1425">
        <w:trPr>
          <w:trHeight w:hRule="exact" w:val="397"/>
          <w:jc w:val="center"/>
        </w:trPr>
        <w:tc>
          <w:tcPr>
            <w:tcW w:w="460" w:type="dxa"/>
            <w:vMerge/>
            <w:vAlign w:val="center"/>
          </w:tcPr>
          <w:p w:rsidR="00FB2B97" w:rsidRPr="000E6AED" w:rsidRDefault="00FB2B97" w:rsidP="009E1425">
            <w:pPr>
              <w:widowControl/>
              <w:jc w:val="left"/>
              <w:rPr>
                <w:kern w:val="0"/>
                <w:sz w:val="18"/>
                <w:szCs w:val="18"/>
              </w:rPr>
            </w:pPr>
          </w:p>
        </w:tc>
        <w:tc>
          <w:tcPr>
            <w:tcW w:w="52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19</w:t>
            </w:r>
          </w:p>
        </w:tc>
        <w:tc>
          <w:tcPr>
            <w:tcW w:w="2380" w:type="dxa"/>
            <w:shd w:val="clear" w:color="auto" w:fill="auto"/>
            <w:noWrap/>
            <w:vAlign w:val="center"/>
          </w:tcPr>
          <w:p w:rsidR="00FB2B97" w:rsidRPr="000E6AED" w:rsidRDefault="00FB2B97" w:rsidP="009E1425">
            <w:pPr>
              <w:widowControl/>
              <w:rPr>
                <w:kern w:val="0"/>
                <w:sz w:val="18"/>
                <w:szCs w:val="18"/>
              </w:rPr>
            </w:pPr>
            <w:r w:rsidRPr="000E6AED">
              <w:rPr>
                <w:rFonts w:hAnsi="宋体"/>
                <w:kern w:val="0"/>
                <w:sz w:val="18"/>
                <w:szCs w:val="18"/>
              </w:rPr>
              <w:t>信息资源建设</w:t>
            </w:r>
          </w:p>
        </w:tc>
        <w:tc>
          <w:tcPr>
            <w:tcW w:w="60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4</w:t>
            </w:r>
          </w:p>
        </w:tc>
        <w:tc>
          <w:tcPr>
            <w:tcW w:w="76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64</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64</w:t>
            </w:r>
          </w:p>
        </w:tc>
        <w:tc>
          <w:tcPr>
            <w:tcW w:w="56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64</w:t>
            </w:r>
          </w:p>
        </w:tc>
        <w:tc>
          <w:tcPr>
            <w:tcW w:w="62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r>
      <w:tr w:rsidR="00FB2B97" w:rsidRPr="000E6AED" w:rsidTr="009E1425">
        <w:trPr>
          <w:trHeight w:hRule="exact" w:val="397"/>
          <w:jc w:val="center"/>
        </w:trPr>
        <w:tc>
          <w:tcPr>
            <w:tcW w:w="460" w:type="dxa"/>
            <w:vMerge/>
            <w:vAlign w:val="center"/>
          </w:tcPr>
          <w:p w:rsidR="00FB2B97" w:rsidRPr="000E6AED" w:rsidRDefault="00FB2B97" w:rsidP="009E1425">
            <w:pPr>
              <w:widowControl/>
              <w:jc w:val="left"/>
              <w:rPr>
                <w:kern w:val="0"/>
                <w:sz w:val="18"/>
                <w:szCs w:val="18"/>
              </w:rPr>
            </w:pPr>
          </w:p>
        </w:tc>
        <w:tc>
          <w:tcPr>
            <w:tcW w:w="52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20</w:t>
            </w:r>
          </w:p>
        </w:tc>
        <w:tc>
          <w:tcPr>
            <w:tcW w:w="2380" w:type="dxa"/>
            <w:shd w:val="clear" w:color="auto" w:fill="auto"/>
            <w:vAlign w:val="center"/>
          </w:tcPr>
          <w:p w:rsidR="00FB2B97" w:rsidRPr="000E6AED" w:rsidRDefault="00FB2B97" w:rsidP="009E1425">
            <w:pPr>
              <w:widowControl/>
              <w:rPr>
                <w:kern w:val="0"/>
                <w:sz w:val="18"/>
                <w:szCs w:val="18"/>
              </w:rPr>
            </w:pPr>
            <w:r w:rsidRPr="000E6AED">
              <w:rPr>
                <w:rFonts w:hAnsi="宋体"/>
                <w:kern w:val="0"/>
                <w:sz w:val="18"/>
                <w:szCs w:val="18"/>
              </w:rPr>
              <w:t>网站建设与维护</w:t>
            </w:r>
          </w:p>
        </w:tc>
        <w:tc>
          <w:tcPr>
            <w:tcW w:w="60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4</w:t>
            </w:r>
          </w:p>
        </w:tc>
        <w:tc>
          <w:tcPr>
            <w:tcW w:w="76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64</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64</w:t>
            </w:r>
          </w:p>
        </w:tc>
        <w:tc>
          <w:tcPr>
            <w:tcW w:w="56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64</w:t>
            </w:r>
          </w:p>
        </w:tc>
        <w:tc>
          <w:tcPr>
            <w:tcW w:w="62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r>
      <w:tr w:rsidR="00FB2B97" w:rsidRPr="000E6AED" w:rsidTr="009E1425">
        <w:trPr>
          <w:trHeight w:hRule="exact" w:val="397"/>
          <w:jc w:val="center"/>
        </w:trPr>
        <w:tc>
          <w:tcPr>
            <w:tcW w:w="3360" w:type="dxa"/>
            <w:gridSpan w:val="3"/>
            <w:shd w:val="clear" w:color="auto" w:fill="FFFFFF"/>
            <w:vAlign w:val="center"/>
          </w:tcPr>
          <w:p w:rsidR="00FB2B97" w:rsidRPr="000E6AED" w:rsidRDefault="00FB2B97" w:rsidP="009E1425">
            <w:pPr>
              <w:widowControl/>
              <w:jc w:val="center"/>
              <w:rPr>
                <w:color w:val="000000"/>
                <w:kern w:val="0"/>
                <w:sz w:val="18"/>
                <w:szCs w:val="18"/>
              </w:rPr>
            </w:pPr>
            <w:r w:rsidRPr="000E6AED">
              <w:rPr>
                <w:rFonts w:hAnsi="宋体"/>
                <w:color w:val="000000"/>
                <w:kern w:val="0"/>
                <w:sz w:val="18"/>
                <w:szCs w:val="18"/>
              </w:rPr>
              <w:t>学时总计</w:t>
            </w:r>
          </w:p>
        </w:tc>
        <w:tc>
          <w:tcPr>
            <w:tcW w:w="600" w:type="dxa"/>
            <w:shd w:val="clear" w:color="auto" w:fill="FFFFFF"/>
            <w:vAlign w:val="center"/>
          </w:tcPr>
          <w:p w:rsidR="00FB2B97" w:rsidRPr="000E6AED" w:rsidRDefault="00FB2B97" w:rsidP="009E1425">
            <w:pPr>
              <w:widowControl/>
              <w:jc w:val="center"/>
              <w:rPr>
                <w:color w:val="000000"/>
                <w:kern w:val="0"/>
                <w:sz w:val="18"/>
                <w:szCs w:val="18"/>
              </w:rPr>
            </w:pPr>
            <w:r w:rsidRPr="000E6AED">
              <w:rPr>
                <w:color w:val="000000"/>
                <w:kern w:val="0"/>
                <w:sz w:val="18"/>
                <w:szCs w:val="18"/>
              </w:rPr>
              <w:t>70</w:t>
            </w:r>
          </w:p>
        </w:tc>
        <w:tc>
          <w:tcPr>
            <w:tcW w:w="760" w:type="dxa"/>
            <w:shd w:val="clear" w:color="auto" w:fill="FFFFFF"/>
            <w:vAlign w:val="center"/>
          </w:tcPr>
          <w:p w:rsidR="00FB2B97" w:rsidRPr="000E6AED" w:rsidRDefault="00FB2B97" w:rsidP="009E1425">
            <w:pPr>
              <w:widowControl/>
              <w:jc w:val="center"/>
              <w:rPr>
                <w:color w:val="000000"/>
                <w:kern w:val="0"/>
                <w:sz w:val="18"/>
                <w:szCs w:val="18"/>
              </w:rPr>
            </w:pPr>
            <w:r w:rsidRPr="000E6AED">
              <w:rPr>
                <w:color w:val="000000"/>
                <w:kern w:val="0"/>
                <w:sz w:val="18"/>
                <w:szCs w:val="18"/>
              </w:rPr>
              <w:t>1120</w:t>
            </w:r>
          </w:p>
        </w:tc>
        <w:tc>
          <w:tcPr>
            <w:tcW w:w="580" w:type="dxa"/>
            <w:shd w:val="clear" w:color="auto" w:fill="FFFFFF"/>
            <w:vAlign w:val="center"/>
          </w:tcPr>
          <w:p w:rsidR="00FB2B97" w:rsidRPr="000E6AED" w:rsidRDefault="00FB2B97" w:rsidP="009E1425">
            <w:pPr>
              <w:widowControl/>
              <w:jc w:val="center"/>
              <w:rPr>
                <w:color w:val="000000"/>
                <w:kern w:val="0"/>
                <w:sz w:val="18"/>
                <w:szCs w:val="18"/>
              </w:rPr>
            </w:pPr>
            <w:r w:rsidRPr="000E6AED">
              <w:rPr>
                <w:color w:val="000000"/>
                <w:kern w:val="0"/>
                <w:sz w:val="18"/>
                <w:szCs w:val="18"/>
              </w:rPr>
              <w:t>1034</w:t>
            </w:r>
          </w:p>
        </w:tc>
        <w:tc>
          <w:tcPr>
            <w:tcW w:w="560" w:type="dxa"/>
            <w:shd w:val="clear" w:color="auto" w:fill="FFFFFF"/>
            <w:vAlign w:val="center"/>
          </w:tcPr>
          <w:p w:rsidR="00FB2B97" w:rsidRPr="000E6AED" w:rsidRDefault="00FB2B97" w:rsidP="009E1425">
            <w:pPr>
              <w:widowControl/>
              <w:jc w:val="center"/>
              <w:rPr>
                <w:color w:val="000000"/>
                <w:kern w:val="0"/>
                <w:sz w:val="18"/>
                <w:szCs w:val="18"/>
              </w:rPr>
            </w:pPr>
            <w:r w:rsidRPr="000E6AED">
              <w:rPr>
                <w:color w:val="000000"/>
                <w:kern w:val="0"/>
                <w:sz w:val="18"/>
                <w:szCs w:val="18"/>
              </w:rPr>
              <w:t>86</w:t>
            </w:r>
          </w:p>
        </w:tc>
        <w:tc>
          <w:tcPr>
            <w:tcW w:w="580" w:type="dxa"/>
            <w:shd w:val="clear" w:color="auto" w:fill="FFFFFF"/>
            <w:vAlign w:val="center"/>
          </w:tcPr>
          <w:p w:rsidR="00FB2B97" w:rsidRPr="000E6AED" w:rsidRDefault="00FB2B97" w:rsidP="009E1425">
            <w:pPr>
              <w:widowControl/>
              <w:jc w:val="center"/>
              <w:rPr>
                <w:color w:val="000000"/>
                <w:kern w:val="0"/>
                <w:sz w:val="18"/>
                <w:szCs w:val="18"/>
              </w:rPr>
            </w:pPr>
            <w:r w:rsidRPr="000E6AED">
              <w:rPr>
                <w:color w:val="000000"/>
                <w:kern w:val="0"/>
                <w:sz w:val="18"/>
                <w:szCs w:val="18"/>
              </w:rPr>
              <w:t>336</w:t>
            </w:r>
          </w:p>
        </w:tc>
        <w:tc>
          <w:tcPr>
            <w:tcW w:w="580" w:type="dxa"/>
            <w:shd w:val="clear" w:color="auto" w:fill="auto"/>
            <w:noWrap/>
            <w:vAlign w:val="center"/>
          </w:tcPr>
          <w:p w:rsidR="00FB2B97" w:rsidRPr="000E6AED" w:rsidRDefault="00FB2B97" w:rsidP="009E1425">
            <w:pPr>
              <w:widowControl/>
              <w:jc w:val="center"/>
              <w:rPr>
                <w:kern w:val="0"/>
                <w:sz w:val="18"/>
                <w:szCs w:val="18"/>
              </w:rPr>
            </w:pPr>
            <w:r w:rsidRPr="000E6AED">
              <w:rPr>
                <w:kern w:val="0"/>
                <w:sz w:val="18"/>
                <w:szCs w:val="18"/>
              </w:rPr>
              <w:t>344</w:t>
            </w:r>
          </w:p>
        </w:tc>
        <w:tc>
          <w:tcPr>
            <w:tcW w:w="580" w:type="dxa"/>
            <w:shd w:val="clear" w:color="auto" w:fill="auto"/>
            <w:noWrap/>
            <w:vAlign w:val="center"/>
          </w:tcPr>
          <w:p w:rsidR="00FB2B97" w:rsidRPr="000E6AED" w:rsidRDefault="00FB2B97" w:rsidP="009E1425">
            <w:pPr>
              <w:widowControl/>
              <w:jc w:val="center"/>
              <w:rPr>
                <w:kern w:val="0"/>
                <w:sz w:val="18"/>
                <w:szCs w:val="18"/>
              </w:rPr>
            </w:pPr>
            <w:r w:rsidRPr="000E6AED">
              <w:rPr>
                <w:kern w:val="0"/>
                <w:sz w:val="18"/>
                <w:szCs w:val="18"/>
              </w:rPr>
              <w:t>312</w:t>
            </w:r>
          </w:p>
        </w:tc>
        <w:tc>
          <w:tcPr>
            <w:tcW w:w="580" w:type="dxa"/>
            <w:shd w:val="clear" w:color="auto" w:fill="auto"/>
            <w:noWrap/>
            <w:vAlign w:val="center"/>
          </w:tcPr>
          <w:p w:rsidR="00FB2B97" w:rsidRPr="000E6AED" w:rsidRDefault="00FB2B97" w:rsidP="009E1425">
            <w:pPr>
              <w:widowControl/>
              <w:jc w:val="center"/>
              <w:rPr>
                <w:kern w:val="0"/>
                <w:sz w:val="18"/>
                <w:szCs w:val="18"/>
              </w:rPr>
            </w:pPr>
            <w:r w:rsidRPr="000E6AED">
              <w:rPr>
                <w:kern w:val="0"/>
                <w:sz w:val="18"/>
                <w:szCs w:val="18"/>
              </w:rPr>
              <w:t>128</w:t>
            </w:r>
          </w:p>
        </w:tc>
        <w:tc>
          <w:tcPr>
            <w:tcW w:w="62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r>
      <w:tr w:rsidR="00FB2B97" w:rsidRPr="000E6AED" w:rsidTr="009E1425">
        <w:trPr>
          <w:trHeight w:hRule="exact" w:val="397"/>
          <w:jc w:val="center"/>
        </w:trPr>
        <w:tc>
          <w:tcPr>
            <w:tcW w:w="8800" w:type="dxa"/>
            <w:gridSpan w:val="12"/>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备注：带有</w:t>
            </w:r>
            <w:r w:rsidRPr="000E6AED">
              <w:rPr>
                <w:kern w:val="0"/>
                <w:sz w:val="18"/>
                <w:szCs w:val="18"/>
              </w:rPr>
              <w:t>*</w:t>
            </w:r>
            <w:r w:rsidRPr="000E6AED">
              <w:rPr>
                <w:rFonts w:hAnsi="宋体"/>
                <w:kern w:val="0"/>
                <w:sz w:val="18"/>
                <w:szCs w:val="18"/>
              </w:rPr>
              <w:t>号的课程为学位课程；带有</w:t>
            </w:r>
            <w:r w:rsidRPr="000E6AED">
              <w:rPr>
                <w:rFonts w:ascii="宋体" w:hAnsi="宋体"/>
                <w:kern w:val="0"/>
                <w:sz w:val="18"/>
                <w:szCs w:val="18"/>
              </w:rPr>
              <w:t>☆</w:t>
            </w:r>
            <w:r w:rsidRPr="000E6AED">
              <w:rPr>
                <w:rFonts w:hAnsi="宋体"/>
                <w:kern w:val="0"/>
                <w:sz w:val="18"/>
                <w:szCs w:val="18"/>
              </w:rPr>
              <w:t>号的课程为国家统考课程；带有</w:t>
            </w:r>
            <w:r w:rsidRPr="000E6AED">
              <w:rPr>
                <w:rFonts w:ascii="宋体" w:hAnsi="宋体"/>
                <w:kern w:val="0"/>
                <w:sz w:val="18"/>
                <w:szCs w:val="18"/>
              </w:rPr>
              <w:t>★</w:t>
            </w:r>
            <w:r w:rsidRPr="000E6AED">
              <w:rPr>
                <w:rFonts w:hAnsi="宋体"/>
                <w:kern w:val="0"/>
                <w:sz w:val="18"/>
                <w:szCs w:val="18"/>
              </w:rPr>
              <w:t>号的课程为主干课程</w:t>
            </w:r>
          </w:p>
        </w:tc>
      </w:tr>
      <w:tr w:rsidR="00FB2B97" w:rsidRPr="000E6AED" w:rsidTr="009E1425">
        <w:trPr>
          <w:trHeight w:hRule="exact" w:val="397"/>
          <w:jc w:val="center"/>
        </w:trPr>
        <w:tc>
          <w:tcPr>
            <w:tcW w:w="460" w:type="dxa"/>
            <w:vMerge w:val="restart"/>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实践教学</w:t>
            </w:r>
          </w:p>
        </w:tc>
        <w:tc>
          <w:tcPr>
            <w:tcW w:w="520" w:type="dxa"/>
            <w:shd w:val="clear" w:color="auto" w:fill="FFFFFF"/>
            <w:vAlign w:val="center"/>
          </w:tcPr>
          <w:p w:rsidR="00FB2B97" w:rsidRPr="000E6AED" w:rsidRDefault="00FB2B97" w:rsidP="009E1425">
            <w:pPr>
              <w:widowControl/>
              <w:jc w:val="center"/>
              <w:rPr>
                <w:color w:val="000000"/>
                <w:kern w:val="0"/>
                <w:sz w:val="18"/>
                <w:szCs w:val="18"/>
              </w:rPr>
            </w:pPr>
            <w:r w:rsidRPr="000E6AED">
              <w:rPr>
                <w:color w:val="000000"/>
                <w:kern w:val="0"/>
                <w:sz w:val="18"/>
                <w:szCs w:val="18"/>
              </w:rPr>
              <w:t>1</w:t>
            </w:r>
          </w:p>
        </w:tc>
        <w:tc>
          <w:tcPr>
            <w:tcW w:w="2380" w:type="dxa"/>
            <w:shd w:val="clear" w:color="auto" w:fill="FFFFFF"/>
            <w:vAlign w:val="center"/>
          </w:tcPr>
          <w:p w:rsidR="00FB2B97" w:rsidRPr="000E6AED" w:rsidRDefault="00FB2B97" w:rsidP="009E1425">
            <w:pPr>
              <w:widowControl/>
              <w:jc w:val="left"/>
              <w:rPr>
                <w:color w:val="000000"/>
                <w:kern w:val="0"/>
                <w:sz w:val="18"/>
                <w:szCs w:val="18"/>
              </w:rPr>
            </w:pPr>
            <w:r w:rsidRPr="000E6AED">
              <w:rPr>
                <w:rFonts w:hAnsi="宋体"/>
                <w:color w:val="000000"/>
                <w:kern w:val="0"/>
                <w:sz w:val="18"/>
                <w:szCs w:val="18"/>
              </w:rPr>
              <w:t>信息系统课程设计</w:t>
            </w:r>
          </w:p>
        </w:tc>
        <w:tc>
          <w:tcPr>
            <w:tcW w:w="600" w:type="dxa"/>
            <w:shd w:val="clear" w:color="auto" w:fill="FFFFFF"/>
            <w:vAlign w:val="center"/>
          </w:tcPr>
          <w:p w:rsidR="00FB2B97" w:rsidRPr="000E6AED" w:rsidRDefault="00FB2B97" w:rsidP="009E1425">
            <w:pPr>
              <w:widowControl/>
              <w:jc w:val="center"/>
              <w:rPr>
                <w:color w:val="000000"/>
                <w:kern w:val="0"/>
                <w:sz w:val="18"/>
                <w:szCs w:val="18"/>
              </w:rPr>
            </w:pPr>
            <w:r w:rsidRPr="000E6AED">
              <w:rPr>
                <w:color w:val="000000"/>
                <w:kern w:val="0"/>
                <w:sz w:val="18"/>
                <w:szCs w:val="18"/>
              </w:rPr>
              <w:t>2</w:t>
            </w:r>
          </w:p>
        </w:tc>
        <w:tc>
          <w:tcPr>
            <w:tcW w:w="760" w:type="dxa"/>
            <w:shd w:val="clear" w:color="auto" w:fill="FFFFFF"/>
            <w:vAlign w:val="center"/>
          </w:tcPr>
          <w:p w:rsidR="00FB2B97" w:rsidRPr="000E6AED" w:rsidRDefault="00FB2B97" w:rsidP="009E1425">
            <w:pPr>
              <w:widowControl/>
              <w:jc w:val="center"/>
              <w:rPr>
                <w:color w:val="000000"/>
                <w:kern w:val="0"/>
                <w:sz w:val="18"/>
                <w:szCs w:val="18"/>
              </w:rPr>
            </w:pPr>
            <w:r w:rsidRPr="000E6AED">
              <w:rPr>
                <w:rFonts w:hAnsi="宋体"/>
                <w:color w:val="000000"/>
                <w:kern w:val="0"/>
                <w:sz w:val="18"/>
                <w:szCs w:val="18"/>
              </w:rPr>
              <w:t xml:space="preserve">　</w:t>
            </w:r>
          </w:p>
        </w:tc>
        <w:tc>
          <w:tcPr>
            <w:tcW w:w="580" w:type="dxa"/>
            <w:shd w:val="clear" w:color="auto" w:fill="FFFFFF"/>
            <w:vAlign w:val="center"/>
          </w:tcPr>
          <w:p w:rsidR="00FB2B97" w:rsidRPr="000E6AED" w:rsidRDefault="00FB2B97" w:rsidP="009E1425">
            <w:pPr>
              <w:widowControl/>
              <w:jc w:val="center"/>
              <w:rPr>
                <w:color w:val="000000"/>
                <w:kern w:val="0"/>
                <w:sz w:val="18"/>
                <w:szCs w:val="18"/>
              </w:rPr>
            </w:pPr>
            <w:r w:rsidRPr="000E6AED">
              <w:rPr>
                <w:rFonts w:hAnsi="宋体"/>
                <w:color w:val="000000"/>
                <w:kern w:val="0"/>
                <w:sz w:val="18"/>
                <w:szCs w:val="18"/>
              </w:rPr>
              <w:t xml:space="preserve">　</w:t>
            </w:r>
          </w:p>
        </w:tc>
        <w:tc>
          <w:tcPr>
            <w:tcW w:w="560" w:type="dxa"/>
            <w:shd w:val="clear" w:color="auto" w:fill="FFFFFF"/>
            <w:vAlign w:val="center"/>
          </w:tcPr>
          <w:p w:rsidR="00FB2B97" w:rsidRPr="000E6AED" w:rsidRDefault="00FB2B97" w:rsidP="009E1425">
            <w:pPr>
              <w:widowControl/>
              <w:jc w:val="center"/>
              <w:rPr>
                <w:color w:val="000000"/>
                <w:kern w:val="0"/>
                <w:sz w:val="18"/>
                <w:szCs w:val="18"/>
              </w:rPr>
            </w:pPr>
            <w:r w:rsidRPr="000E6AED">
              <w:rPr>
                <w:rFonts w:hAnsi="宋体"/>
                <w:color w:val="000000"/>
                <w:kern w:val="0"/>
                <w:sz w:val="18"/>
                <w:szCs w:val="18"/>
              </w:rPr>
              <w:t xml:space="preserve">　</w:t>
            </w:r>
          </w:p>
        </w:tc>
        <w:tc>
          <w:tcPr>
            <w:tcW w:w="58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FFFFFF"/>
            <w:vAlign w:val="center"/>
          </w:tcPr>
          <w:p w:rsidR="00FB2B97" w:rsidRPr="000E6AED" w:rsidRDefault="00FB2B97" w:rsidP="009E1425">
            <w:pPr>
              <w:widowControl/>
              <w:jc w:val="center"/>
              <w:rPr>
                <w:color w:val="000000"/>
                <w:kern w:val="0"/>
                <w:sz w:val="18"/>
                <w:szCs w:val="18"/>
              </w:rPr>
            </w:pPr>
            <w:r w:rsidRPr="000E6AED">
              <w:rPr>
                <w:rFonts w:hAnsi="宋体"/>
                <w:color w:val="000000"/>
                <w:kern w:val="0"/>
                <w:sz w:val="18"/>
                <w:szCs w:val="18"/>
              </w:rPr>
              <w:t xml:space="preserve">　</w:t>
            </w:r>
          </w:p>
        </w:tc>
        <w:tc>
          <w:tcPr>
            <w:tcW w:w="580" w:type="dxa"/>
            <w:shd w:val="clear" w:color="auto" w:fill="FFFFFF"/>
            <w:vAlign w:val="center"/>
          </w:tcPr>
          <w:p w:rsidR="00FB2B97" w:rsidRPr="000E6AED" w:rsidRDefault="00FB2B97" w:rsidP="009E1425">
            <w:pPr>
              <w:widowControl/>
              <w:jc w:val="center"/>
              <w:rPr>
                <w:color w:val="000000"/>
                <w:kern w:val="0"/>
                <w:sz w:val="18"/>
                <w:szCs w:val="18"/>
              </w:rPr>
            </w:pPr>
            <w:r w:rsidRPr="000E6AED">
              <w:rPr>
                <w:rFonts w:hAnsi="宋体"/>
                <w:color w:val="000000"/>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2</w:t>
            </w:r>
            <w:r w:rsidRPr="000E6AED">
              <w:rPr>
                <w:rFonts w:hAnsi="宋体"/>
                <w:kern w:val="0"/>
                <w:sz w:val="18"/>
                <w:szCs w:val="18"/>
              </w:rPr>
              <w:t>周</w:t>
            </w:r>
          </w:p>
        </w:tc>
        <w:tc>
          <w:tcPr>
            <w:tcW w:w="620" w:type="dxa"/>
            <w:shd w:val="clear" w:color="auto" w:fill="auto"/>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r>
      <w:tr w:rsidR="00FB2B97" w:rsidRPr="000E6AED" w:rsidTr="009E1425">
        <w:trPr>
          <w:trHeight w:hRule="exact" w:val="397"/>
          <w:jc w:val="center"/>
        </w:trPr>
        <w:tc>
          <w:tcPr>
            <w:tcW w:w="460" w:type="dxa"/>
            <w:vMerge/>
            <w:vAlign w:val="center"/>
          </w:tcPr>
          <w:p w:rsidR="00FB2B97" w:rsidRPr="000E6AED" w:rsidRDefault="00FB2B97" w:rsidP="009E1425">
            <w:pPr>
              <w:widowControl/>
              <w:jc w:val="left"/>
              <w:rPr>
                <w:kern w:val="0"/>
                <w:sz w:val="18"/>
                <w:szCs w:val="18"/>
              </w:rPr>
            </w:pPr>
          </w:p>
        </w:tc>
        <w:tc>
          <w:tcPr>
            <w:tcW w:w="520" w:type="dxa"/>
            <w:shd w:val="clear" w:color="auto" w:fill="FFFFFF"/>
            <w:vAlign w:val="center"/>
          </w:tcPr>
          <w:p w:rsidR="00FB2B97" w:rsidRPr="000E6AED" w:rsidRDefault="00FB2B97" w:rsidP="009E1425">
            <w:pPr>
              <w:widowControl/>
              <w:jc w:val="center"/>
              <w:rPr>
                <w:color w:val="000000"/>
                <w:kern w:val="0"/>
                <w:sz w:val="18"/>
                <w:szCs w:val="18"/>
              </w:rPr>
            </w:pPr>
            <w:r w:rsidRPr="000E6AED">
              <w:rPr>
                <w:color w:val="000000"/>
                <w:kern w:val="0"/>
                <w:sz w:val="18"/>
                <w:szCs w:val="18"/>
              </w:rPr>
              <w:t>2</w:t>
            </w:r>
          </w:p>
        </w:tc>
        <w:tc>
          <w:tcPr>
            <w:tcW w:w="2380" w:type="dxa"/>
            <w:shd w:val="clear" w:color="auto" w:fill="FFFFFF"/>
            <w:vAlign w:val="center"/>
          </w:tcPr>
          <w:p w:rsidR="00FB2B97" w:rsidRPr="000E6AED" w:rsidRDefault="00FB2B97" w:rsidP="009E1425">
            <w:pPr>
              <w:widowControl/>
              <w:jc w:val="left"/>
              <w:rPr>
                <w:color w:val="000000"/>
                <w:kern w:val="0"/>
                <w:sz w:val="18"/>
                <w:szCs w:val="18"/>
              </w:rPr>
            </w:pPr>
            <w:r w:rsidRPr="000E6AED">
              <w:rPr>
                <w:rFonts w:hAnsi="宋体"/>
                <w:color w:val="000000"/>
                <w:kern w:val="0"/>
                <w:sz w:val="18"/>
                <w:szCs w:val="18"/>
              </w:rPr>
              <w:t>信息工程毕业实习及设计</w:t>
            </w:r>
          </w:p>
        </w:tc>
        <w:tc>
          <w:tcPr>
            <w:tcW w:w="600" w:type="dxa"/>
            <w:shd w:val="clear" w:color="auto" w:fill="FFFFFF"/>
            <w:vAlign w:val="center"/>
          </w:tcPr>
          <w:p w:rsidR="00FB2B97" w:rsidRPr="000E6AED" w:rsidRDefault="00FB2B97" w:rsidP="009E1425">
            <w:pPr>
              <w:widowControl/>
              <w:jc w:val="center"/>
              <w:rPr>
                <w:color w:val="000000"/>
                <w:kern w:val="0"/>
                <w:sz w:val="18"/>
                <w:szCs w:val="18"/>
              </w:rPr>
            </w:pPr>
            <w:r w:rsidRPr="000E6AED">
              <w:rPr>
                <w:color w:val="000000"/>
                <w:kern w:val="0"/>
                <w:sz w:val="18"/>
                <w:szCs w:val="18"/>
              </w:rPr>
              <w:t>8</w:t>
            </w:r>
          </w:p>
        </w:tc>
        <w:tc>
          <w:tcPr>
            <w:tcW w:w="760" w:type="dxa"/>
            <w:shd w:val="clear" w:color="auto" w:fill="FFFFFF"/>
            <w:vAlign w:val="center"/>
          </w:tcPr>
          <w:p w:rsidR="00FB2B97" w:rsidRPr="000E6AED" w:rsidRDefault="00FB2B97" w:rsidP="009E1425">
            <w:pPr>
              <w:widowControl/>
              <w:jc w:val="center"/>
              <w:rPr>
                <w:color w:val="000000"/>
                <w:kern w:val="0"/>
                <w:sz w:val="18"/>
                <w:szCs w:val="18"/>
              </w:rPr>
            </w:pPr>
            <w:r w:rsidRPr="000E6AED">
              <w:rPr>
                <w:rFonts w:hAnsi="宋体"/>
                <w:color w:val="000000"/>
                <w:kern w:val="0"/>
                <w:sz w:val="18"/>
                <w:szCs w:val="18"/>
              </w:rPr>
              <w:t xml:space="preserve">　</w:t>
            </w:r>
          </w:p>
        </w:tc>
        <w:tc>
          <w:tcPr>
            <w:tcW w:w="580" w:type="dxa"/>
            <w:shd w:val="clear" w:color="auto" w:fill="FFFFFF"/>
            <w:vAlign w:val="center"/>
          </w:tcPr>
          <w:p w:rsidR="00FB2B97" w:rsidRPr="000E6AED" w:rsidRDefault="00FB2B97" w:rsidP="009E1425">
            <w:pPr>
              <w:widowControl/>
              <w:jc w:val="center"/>
              <w:rPr>
                <w:color w:val="000000"/>
                <w:kern w:val="0"/>
                <w:sz w:val="18"/>
                <w:szCs w:val="18"/>
              </w:rPr>
            </w:pPr>
            <w:r w:rsidRPr="000E6AED">
              <w:rPr>
                <w:rFonts w:hAnsi="宋体"/>
                <w:color w:val="000000"/>
                <w:kern w:val="0"/>
                <w:sz w:val="18"/>
                <w:szCs w:val="18"/>
              </w:rPr>
              <w:t xml:space="preserve">　</w:t>
            </w:r>
          </w:p>
        </w:tc>
        <w:tc>
          <w:tcPr>
            <w:tcW w:w="560" w:type="dxa"/>
            <w:shd w:val="clear" w:color="auto" w:fill="FFFFFF"/>
            <w:vAlign w:val="center"/>
          </w:tcPr>
          <w:p w:rsidR="00FB2B97" w:rsidRPr="000E6AED" w:rsidRDefault="00FB2B97" w:rsidP="009E1425">
            <w:pPr>
              <w:widowControl/>
              <w:jc w:val="center"/>
              <w:rPr>
                <w:color w:val="000000"/>
                <w:kern w:val="0"/>
                <w:sz w:val="18"/>
                <w:szCs w:val="18"/>
              </w:rPr>
            </w:pPr>
            <w:r w:rsidRPr="000E6AED">
              <w:rPr>
                <w:rFonts w:hAnsi="宋体"/>
                <w:color w:val="000000"/>
                <w:kern w:val="0"/>
                <w:sz w:val="18"/>
                <w:szCs w:val="18"/>
              </w:rPr>
              <w:t xml:space="preserve">　</w:t>
            </w:r>
          </w:p>
        </w:tc>
        <w:tc>
          <w:tcPr>
            <w:tcW w:w="58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FFFFFF"/>
            <w:vAlign w:val="center"/>
          </w:tcPr>
          <w:p w:rsidR="00FB2B97" w:rsidRPr="000E6AED" w:rsidRDefault="00FB2B97" w:rsidP="009E1425">
            <w:pPr>
              <w:widowControl/>
              <w:jc w:val="center"/>
              <w:rPr>
                <w:color w:val="000000"/>
                <w:kern w:val="0"/>
                <w:sz w:val="18"/>
                <w:szCs w:val="18"/>
              </w:rPr>
            </w:pPr>
            <w:r w:rsidRPr="000E6AED">
              <w:rPr>
                <w:rFonts w:hAnsi="宋体"/>
                <w:color w:val="000000"/>
                <w:kern w:val="0"/>
                <w:sz w:val="18"/>
                <w:szCs w:val="18"/>
              </w:rPr>
              <w:t xml:space="preserve">　</w:t>
            </w:r>
          </w:p>
        </w:tc>
        <w:tc>
          <w:tcPr>
            <w:tcW w:w="580" w:type="dxa"/>
            <w:shd w:val="clear" w:color="auto" w:fill="FFFFFF"/>
            <w:vAlign w:val="center"/>
          </w:tcPr>
          <w:p w:rsidR="00FB2B97" w:rsidRPr="000E6AED" w:rsidRDefault="00FB2B97" w:rsidP="009E1425">
            <w:pPr>
              <w:widowControl/>
              <w:jc w:val="center"/>
              <w:rPr>
                <w:color w:val="000000"/>
                <w:kern w:val="0"/>
                <w:sz w:val="18"/>
                <w:szCs w:val="18"/>
              </w:rPr>
            </w:pPr>
            <w:r w:rsidRPr="000E6AED">
              <w:rPr>
                <w:rFonts w:hAnsi="宋体"/>
                <w:color w:val="000000"/>
                <w:kern w:val="0"/>
                <w:sz w:val="18"/>
                <w:szCs w:val="18"/>
              </w:rPr>
              <w:t xml:space="preserve">　</w:t>
            </w:r>
          </w:p>
        </w:tc>
        <w:tc>
          <w:tcPr>
            <w:tcW w:w="580" w:type="dxa"/>
            <w:shd w:val="clear" w:color="auto" w:fill="auto"/>
            <w:vAlign w:val="center"/>
          </w:tcPr>
          <w:p w:rsidR="00FB2B97" w:rsidRPr="000E6AED" w:rsidRDefault="00FB2B97" w:rsidP="009E1425">
            <w:pPr>
              <w:widowControl/>
              <w:jc w:val="center"/>
              <w:rPr>
                <w:kern w:val="0"/>
                <w:sz w:val="18"/>
                <w:szCs w:val="18"/>
              </w:rPr>
            </w:pPr>
            <w:r w:rsidRPr="000E6AED">
              <w:rPr>
                <w:kern w:val="0"/>
                <w:sz w:val="18"/>
                <w:szCs w:val="18"/>
              </w:rPr>
              <w:t>8</w:t>
            </w:r>
            <w:r w:rsidRPr="000E6AED">
              <w:rPr>
                <w:rFonts w:hAnsi="宋体"/>
                <w:kern w:val="0"/>
                <w:sz w:val="18"/>
                <w:szCs w:val="18"/>
              </w:rPr>
              <w:t>周</w:t>
            </w:r>
          </w:p>
        </w:tc>
        <w:tc>
          <w:tcPr>
            <w:tcW w:w="620" w:type="dxa"/>
            <w:shd w:val="clear" w:color="auto" w:fill="auto"/>
            <w:vAlign w:val="center"/>
          </w:tcPr>
          <w:p w:rsidR="00FB2B97" w:rsidRPr="000E6AED" w:rsidRDefault="00FB2B97" w:rsidP="009E1425">
            <w:pPr>
              <w:widowControl/>
              <w:ind w:leftChars="-51" w:left="-10" w:rightChars="-49" w:right="-103" w:hangingChars="54" w:hanging="97"/>
              <w:jc w:val="center"/>
              <w:rPr>
                <w:kern w:val="0"/>
                <w:sz w:val="18"/>
                <w:szCs w:val="18"/>
              </w:rPr>
            </w:pPr>
            <w:r w:rsidRPr="000E6AED">
              <w:rPr>
                <w:kern w:val="0"/>
                <w:sz w:val="18"/>
                <w:szCs w:val="18"/>
              </w:rPr>
              <w:t>10</w:t>
            </w:r>
            <w:r w:rsidRPr="000E6AED">
              <w:rPr>
                <w:rFonts w:hAnsi="宋体"/>
                <w:kern w:val="0"/>
                <w:sz w:val="18"/>
                <w:szCs w:val="18"/>
              </w:rPr>
              <w:t>周</w:t>
            </w:r>
          </w:p>
        </w:tc>
      </w:tr>
      <w:tr w:rsidR="00FB2B97" w:rsidRPr="000E6AED" w:rsidTr="009E1425">
        <w:trPr>
          <w:trHeight w:hRule="exact" w:val="397"/>
          <w:jc w:val="center"/>
        </w:trPr>
        <w:tc>
          <w:tcPr>
            <w:tcW w:w="3360" w:type="dxa"/>
            <w:gridSpan w:val="3"/>
            <w:shd w:val="clear" w:color="auto" w:fill="FFFFFF"/>
            <w:vAlign w:val="center"/>
          </w:tcPr>
          <w:p w:rsidR="00FB2B97" w:rsidRPr="000E6AED" w:rsidRDefault="00FB2B97" w:rsidP="009E1425">
            <w:pPr>
              <w:widowControl/>
              <w:jc w:val="center"/>
              <w:rPr>
                <w:color w:val="000000"/>
                <w:kern w:val="0"/>
                <w:sz w:val="18"/>
                <w:szCs w:val="18"/>
              </w:rPr>
            </w:pPr>
            <w:r w:rsidRPr="000E6AED">
              <w:rPr>
                <w:rFonts w:hAnsi="宋体"/>
                <w:color w:val="000000"/>
                <w:kern w:val="0"/>
                <w:sz w:val="18"/>
                <w:szCs w:val="18"/>
              </w:rPr>
              <w:t>学时总计</w:t>
            </w:r>
          </w:p>
        </w:tc>
        <w:tc>
          <w:tcPr>
            <w:tcW w:w="600" w:type="dxa"/>
            <w:shd w:val="clear" w:color="auto" w:fill="FFFFFF"/>
            <w:vAlign w:val="center"/>
          </w:tcPr>
          <w:p w:rsidR="00FB2B97" w:rsidRPr="000E6AED" w:rsidRDefault="00FB2B97" w:rsidP="009E1425">
            <w:pPr>
              <w:widowControl/>
              <w:jc w:val="center"/>
              <w:rPr>
                <w:color w:val="000000"/>
                <w:kern w:val="0"/>
                <w:sz w:val="18"/>
                <w:szCs w:val="18"/>
              </w:rPr>
            </w:pPr>
            <w:r w:rsidRPr="000E6AED">
              <w:rPr>
                <w:color w:val="000000"/>
                <w:kern w:val="0"/>
                <w:sz w:val="18"/>
                <w:szCs w:val="18"/>
              </w:rPr>
              <w:t>10</w:t>
            </w:r>
          </w:p>
        </w:tc>
        <w:tc>
          <w:tcPr>
            <w:tcW w:w="760" w:type="dxa"/>
            <w:shd w:val="clear" w:color="auto" w:fill="FFFFFF"/>
            <w:vAlign w:val="center"/>
          </w:tcPr>
          <w:p w:rsidR="00FB2B97" w:rsidRPr="000E6AED" w:rsidRDefault="00FB2B97" w:rsidP="009E1425">
            <w:pPr>
              <w:widowControl/>
              <w:jc w:val="center"/>
              <w:rPr>
                <w:color w:val="000000"/>
                <w:kern w:val="0"/>
                <w:sz w:val="18"/>
                <w:szCs w:val="18"/>
              </w:rPr>
            </w:pPr>
            <w:r w:rsidRPr="000E6AED">
              <w:rPr>
                <w:rFonts w:hAnsi="宋体"/>
                <w:color w:val="000000"/>
                <w:kern w:val="0"/>
                <w:sz w:val="18"/>
                <w:szCs w:val="18"/>
              </w:rPr>
              <w:t xml:space="preserve">　</w:t>
            </w:r>
          </w:p>
        </w:tc>
        <w:tc>
          <w:tcPr>
            <w:tcW w:w="580" w:type="dxa"/>
            <w:shd w:val="clear" w:color="auto" w:fill="FFFFFF"/>
            <w:vAlign w:val="center"/>
          </w:tcPr>
          <w:p w:rsidR="00FB2B97" w:rsidRPr="000E6AED" w:rsidRDefault="00FB2B97" w:rsidP="009E1425">
            <w:pPr>
              <w:widowControl/>
              <w:jc w:val="center"/>
              <w:rPr>
                <w:color w:val="000000"/>
                <w:kern w:val="0"/>
                <w:sz w:val="18"/>
                <w:szCs w:val="18"/>
              </w:rPr>
            </w:pPr>
            <w:r w:rsidRPr="000E6AED">
              <w:rPr>
                <w:rFonts w:hAnsi="宋体"/>
                <w:color w:val="000000"/>
                <w:kern w:val="0"/>
                <w:sz w:val="18"/>
                <w:szCs w:val="18"/>
              </w:rPr>
              <w:t xml:space="preserve">　</w:t>
            </w:r>
          </w:p>
        </w:tc>
        <w:tc>
          <w:tcPr>
            <w:tcW w:w="560" w:type="dxa"/>
            <w:shd w:val="clear" w:color="auto" w:fill="FFFFFF"/>
            <w:vAlign w:val="center"/>
          </w:tcPr>
          <w:p w:rsidR="00FB2B97" w:rsidRPr="000E6AED" w:rsidRDefault="00FB2B97" w:rsidP="009E1425">
            <w:pPr>
              <w:widowControl/>
              <w:jc w:val="center"/>
              <w:rPr>
                <w:color w:val="000000"/>
                <w:kern w:val="0"/>
                <w:sz w:val="18"/>
                <w:szCs w:val="18"/>
              </w:rPr>
            </w:pPr>
            <w:r w:rsidRPr="000E6AED">
              <w:rPr>
                <w:rFonts w:hAnsi="宋体"/>
                <w:color w:val="000000"/>
                <w:kern w:val="0"/>
                <w:sz w:val="18"/>
                <w:szCs w:val="18"/>
              </w:rPr>
              <w:t xml:space="preserve">　</w:t>
            </w:r>
          </w:p>
        </w:tc>
        <w:tc>
          <w:tcPr>
            <w:tcW w:w="580" w:type="dxa"/>
            <w:shd w:val="clear" w:color="auto" w:fill="auto"/>
            <w:noWrap/>
            <w:vAlign w:val="center"/>
          </w:tcPr>
          <w:p w:rsidR="00FB2B97" w:rsidRPr="000E6AED" w:rsidRDefault="00FB2B97" w:rsidP="009E1425">
            <w:pPr>
              <w:widowControl/>
              <w:jc w:val="center"/>
              <w:rPr>
                <w:kern w:val="0"/>
                <w:sz w:val="18"/>
                <w:szCs w:val="18"/>
              </w:rPr>
            </w:pPr>
            <w:r w:rsidRPr="000E6AED">
              <w:rPr>
                <w:rFonts w:hAnsi="宋体"/>
                <w:kern w:val="0"/>
                <w:sz w:val="18"/>
                <w:szCs w:val="18"/>
              </w:rPr>
              <w:t xml:space="preserve">　</w:t>
            </w:r>
          </w:p>
        </w:tc>
        <w:tc>
          <w:tcPr>
            <w:tcW w:w="580" w:type="dxa"/>
            <w:shd w:val="clear" w:color="auto" w:fill="FFFFFF"/>
            <w:vAlign w:val="center"/>
          </w:tcPr>
          <w:p w:rsidR="00FB2B97" w:rsidRPr="000E6AED" w:rsidRDefault="00FB2B97" w:rsidP="009E1425">
            <w:pPr>
              <w:widowControl/>
              <w:jc w:val="center"/>
              <w:rPr>
                <w:color w:val="000000"/>
                <w:kern w:val="0"/>
                <w:sz w:val="18"/>
                <w:szCs w:val="18"/>
              </w:rPr>
            </w:pPr>
            <w:r w:rsidRPr="000E6AED">
              <w:rPr>
                <w:rFonts w:hAnsi="宋体"/>
                <w:color w:val="000000"/>
                <w:kern w:val="0"/>
                <w:sz w:val="18"/>
                <w:szCs w:val="18"/>
              </w:rPr>
              <w:t xml:space="preserve">　</w:t>
            </w:r>
          </w:p>
        </w:tc>
        <w:tc>
          <w:tcPr>
            <w:tcW w:w="580" w:type="dxa"/>
            <w:shd w:val="clear" w:color="auto" w:fill="FFFFFF"/>
            <w:vAlign w:val="center"/>
          </w:tcPr>
          <w:p w:rsidR="00FB2B97" w:rsidRPr="000E6AED" w:rsidRDefault="00FB2B97" w:rsidP="009E1425">
            <w:pPr>
              <w:widowControl/>
              <w:jc w:val="center"/>
              <w:rPr>
                <w:color w:val="000000"/>
                <w:kern w:val="0"/>
                <w:sz w:val="18"/>
                <w:szCs w:val="18"/>
              </w:rPr>
            </w:pPr>
            <w:r w:rsidRPr="000E6AED">
              <w:rPr>
                <w:rFonts w:hAnsi="宋体"/>
                <w:color w:val="000000"/>
                <w:kern w:val="0"/>
                <w:sz w:val="18"/>
                <w:szCs w:val="18"/>
              </w:rPr>
              <w:t xml:space="preserve">　</w:t>
            </w:r>
          </w:p>
        </w:tc>
        <w:tc>
          <w:tcPr>
            <w:tcW w:w="580" w:type="dxa"/>
            <w:shd w:val="clear" w:color="auto" w:fill="auto"/>
            <w:vAlign w:val="center"/>
          </w:tcPr>
          <w:p w:rsidR="00FB2B97" w:rsidRPr="000E6AED" w:rsidRDefault="00FB2B97" w:rsidP="009E1425">
            <w:pPr>
              <w:widowControl/>
              <w:ind w:leftChars="-55" w:left="-11" w:rightChars="-51" w:right="-107" w:hangingChars="58" w:hanging="104"/>
              <w:jc w:val="center"/>
              <w:rPr>
                <w:kern w:val="0"/>
                <w:sz w:val="18"/>
                <w:szCs w:val="18"/>
              </w:rPr>
            </w:pPr>
            <w:r w:rsidRPr="000E6AED">
              <w:rPr>
                <w:kern w:val="0"/>
                <w:sz w:val="18"/>
                <w:szCs w:val="18"/>
              </w:rPr>
              <w:t>10</w:t>
            </w:r>
            <w:r w:rsidRPr="000E6AED">
              <w:rPr>
                <w:rFonts w:hAnsi="宋体"/>
                <w:kern w:val="0"/>
                <w:sz w:val="18"/>
                <w:szCs w:val="18"/>
              </w:rPr>
              <w:t>周</w:t>
            </w:r>
          </w:p>
        </w:tc>
        <w:tc>
          <w:tcPr>
            <w:tcW w:w="620" w:type="dxa"/>
            <w:shd w:val="clear" w:color="auto" w:fill="auto"/>
            <w:vAlign w:val="center"/>
          </w:tcPr>
          <w:p w:rsidR="00FB2B97" w:rsidRPr="000E6AED" w:rsidRDefault="00FB2B97" w:rsidP="009E1425">
            <w:pPr>
              <w:widowControl/>
              <w:ind w:leftChars="-51" w:left="-10" w:rightChars="-49" w:right="-103" w:hangingChars="54" w:hanging="97"/>
              <w:jc w:val="center"/>
              <w:rPr>
                <w:kern w:val="0"/>
                <w:sz w:val="18"/>
                <w:szCs w:val="18"/>
              </w:rPr>
            </w:pPr>
            <w:r w:rsidRPr="000E6AED">
              <w:rPr>
                <w:kern w:val="0"/>
                <w:sz w:val="18"/>
                <w:szCs w:val="18"/>
              </w:rPr>
              <w:t>10</w:t>
            </w:r>
            <w:r w:rsidRPr="000E6AED">
              <w:rPr>
                <w:rFonts w:hAnsi="宋体"/>
                <w:kern w:val="0"/>
                <w:sz w:val="18"/>
                <w:szCs w:val="18"/>
              </w:rPr>
              <w:t>周</w:t>
            </w:r>
          </w:p>
        </w:tc>
      </w:tr>
    </w:tbl>
    <w:p w:rsidR="00FB2B97" w:rsidRDefault="00FB2B97" w:rsidP="00FB2B97">
      <w:pPr>
        <w:spacing w:line="340" w:lineRule="exact"/>
        <w:rPr>
          <w:rFonts w:hint="eastAsia"/>
        </w:rPr>
      </w:pPr>
    </w:p>
    <w:p w:rsidR="00FB2B97" w:rsidRPr="00FB2B97" w:rsidRDefault="00FB2B97" w:rsidP="00FB2B97">
      <w:pPr>
        <w:spacing w:line="360" w:lineRule="auto"/>
        <w:ind w:rightChars="355" w:right="745" w:firstLineChars="200" w:firstLine="480"/>
        <w:jc w:val="right"/>
        <w:rPr>
          <w:rFonts w:eastAsia="黑体" w:hint="eastAsia"/>
          <w:sz w:val="24"/>
        </w:rPr>
      </w:pPr>
    </w:p>
    <w:sectPr w:rsidR="00FB2B97" w:rsidRPr="00FB2B97" w:rsidSect="00BE56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粗倩简体">
    <w:altName w:val="微软雅黑"/>
    <w:charset w:val="86"/>
    <w:family w:val="script"/>
    <w:pitch w:val="fixed"/>
    <w:sig w:usb0="00000001" w:usb1="080E0000" w:usb2="00000010" w:usb3="00000000" w:csb0="00040000" w:csb1="00000000"/>
  </w:font>
  <w:font w:name="方正大标宋简体">
    <w:altName w:val="微软雅黑"/>
    <w:charset w:val="86"/>
    <w:family w:val="script"/>
    <w:pitch w:val="fixed"/>
    <w:sig w:usb0="00000003" w:usb1="080E0000" w:usb2="00000010" w:usb3="00000000" w:csb0="00040001" w:csb1="00000000"/>
  </w:font>
  <w:font w:name="方正楷体简体">
    <w:altName w:val="微软雅黑"/>
    <w:charset w:val="86"/>
    <w:family w:val="script"/>
    <w:pitch w:val="fixed"/>
    <w:sig w:usb0="00000001" w:usb1="080E0000" w:usb2="00000010" w:usb3="00000000" w:csb0="00040000" w:csb1="00000000"/>
  </w:font>
  <w:font w:name="方正书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2B97"/>
    <w:rsid w:val="00BE56A4"/>
    <w:rsid w:val="00FB2B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8">
    <w:name w:val="样式28"/>
    <w:basedOn w:val="a"/>
    <w:rsid w:val="00FB2B97"/>
    <w:pPr>
      <w:keepNext/>
      <w:keepLines/>
      <w:spacing w:beforeLines="150" w:afterLines="50"/>
      <w:jc w:val="center"/>
      <w:outlineLvl w:val="0"/>
    </w:pPr>
    <w:rPr>
      <w:rFonts w:ascii="方正粗倩简体" w:eastAsia="方正粗倩简体"/>
      <w:bCs/>
      <w:w w:val="95"/>
      <w:sz w:val="48"/>
      <w:szCs w:val="32"/>
    </w:rPr>
  </w:style>
  <w:style w:type="paragraph" w:styleId="a3">
    <w:name w:val="Date"/>
    <w:basedOn w:val="a"/>
    <w:next w:val="a"/>
    <w:link w:val="Char"/>
    <w:uiPriority w:val="99"/>
    <w:semiHidden/>
    <w:unhideWhenUsed/>
    <w:rsid w:val="00FB2B97"/>
    <w:pPr>
      <w:ind w:leftChars="2500" w:left="100"/>
    </w:pPr>
  </w:style>
  <w:style w:type="character" w:customStyle="1" w:styleId="Char">
    <w:name w:val="日期 Char"/>
    <w:basedOn w:val="a0"/>
    <w:link w:val="a3"/>
    <w:uiPriority w:val="99"/>
    <w:semiHidden/>
    <w:rsid w:val="00FB2B97"/>
    <w:rPr>
      <w:rFonts w:ascii="Times New Roman" w:eastAsia="宋体" w:hAnsi="Times New Roman" w:cs="Times New Roman"/>
      <w:szCs w:val="24"/>
    </w:rPr>
  </w:style>
  <w:style w:type="paragraph" w:customStyle="1" w:styleId="20">
    <w:name w:val="样式20"/>
    <w:basedOn w:val="a"/>
    <w:rsid w:val="00FB2B97"/>
    <w:pPr>
      <w:keepNext/>
      <w:keepLines/>
      <w:spacing w:beforeLines="50" w:afterLines="50"/>
      <w:jc w:val="center"/>
      <w:outlineLvl w:val="0"/>
    </w:pPr>
    <w:rPr>
      <w:rFonts w:ascii="方正大标宋简体" w:eastAsia="方正大标宋简体"/>
      <w:bCs/>
      <w:w w:val="95"/>
      <w:sz w:val="32"/>
      <w:szCs w:val="32"/>
    </w:rPr>
  </w:style>
  <w:style w:type="paragraph" w:customStyle="1" w:styleId="22">
    <w:name w:val="样式22"/>
    <w:basedOn w:val="a"/>
    <w:rsid w:val="00FB2B97"/>
    <w:pPr>
      <w:spacing w:afterLines="100"/>
      <w:jc w:val="center"/>
    </w:pPr>
    <w:rPr>
      <w:rFonts w:eastAsia="方正楷体简体"/>
      <w:bCs/>
      <w:sz w:val="24"/>
    </w:rPr>
  </w:style>
  <w:style w:type="paragraph" w:customStyle="1" w:styleId="25">
    <w:name w:val="样式25"/>
    <w:basedOn w:val="a"/>
    <w:rsid w:val="00FB2B97"/>
    <w:pPr>
      <w:spacing w:line="340" w:lineRule="exact"/>
      <w:ind w:firstLineChars="200" w:firstLine="420"/>
    </w:pPr>
    <w:rPr>
      <w:rFonts w:ascii="方正书宋简体" w:eastAsia="方正书宋简体"/>
      <w:szCs w:val="21"/>
    </w:rPr>
  </w:style>
  <w:style w:type="paragraph" w:customStyle="1" w:styleId="29">
    <w:name w:val="样式29"/>
    <w:basedOn w:val="a"/>
    <w:rsid w:val="00FB2B97"/>
    <w:pPr>
      <w:spacing w:beforeLines="50" w:afterLines="50"/>
      <w:ind w:firstLineChars="200" w:firstLine="480"/>
    </w:pPr>
    <w:rPr>
      <w:rFonts w:eastAsia="黑体"/>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刘涌</dc:creator>
  <cp:lastModifiedBy>刘涌</cp:lastModifiedBy>
  <cp:revision>1</cp:revision>
  <dcterms:created xsi:type="dcterms:W3CDTF">2018-03-12T02:41:00Z</dcterms:created>
  <dcterms:modified xsi:type="dcterms:W3CDTF">2018-03-12T02:48:00Z</dcterms:modified>
</cp:coreProperties>
</file>